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A22" w:rsidRDefault="00701A22" w:rsidP="00701A22">
      <w:pPr>
        <w:pStyle w:val="Titre"/>
        <w:spacing w:before="1701" w:after="567"/>
        <w:jc w:val="center"/>
      </w:pPr>
      <w:r w:rsidRPr="00701A22">
        <w:rPr>
          <w:noProof/>
        </w:rPr>
        <w:drawing>
          <wp:anchor distT="0" distB="0" distL="114300" distR="114300" simplePos="0" relativeHeight="251658240" behindDoc="0" locked="0" layoutInCell="1" allowOverlap="1" wp14:anchorId="20FBC6AA">
            <wp:simplePos x="0" y="0"/>
            <wp:positionH relativeFrom="column">
              <wp:posOffset>-1921</wp:posOffset>
            </wp:positionH>
            <wp:positionV relativeFrom="paragraph">
              <wp:posOffset>155</wp:posOffset>
            </wp:positionV>
            <wp:extent cx="871200" cy="720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200" cy="720000"/>
                    </a:xfrm>
                    <a:prstGeom prst="rect">
                      <a:avLst/>
                    </a:prstGeom>
                  </pic:spPr>
                </pic:pic>
              </a:graphicData>
            </a:graphic>
            <wp14:sizeRelH relativeFrom="margin">
              <wp14:pctWidth>0</wp14:pctWidth>
            </wp14:sizeRelH>
            <wp14:sizeRelV relativeFrom="margin">
              <wp14:pctHeight>0</wp14:pctHeight>
            </wp14:sizeRelV>
          </wp:anchor>
        </w:drawing>
      </w:r>
      <w:r>
        <w:t>Pix, quelques informations</w:t>
      </w:r>
    </w:p>
    <w:p w:rsidR="00701A22" w:rsidRPr="00701A22" w:rsidRDefault="00701A22" w:rsidP="00701A22">
      <w:r w:rsidRPr="00701A22">
        <w:t>Le présent document est un document technique réalisé pour la révisio</w:t>
      </w:r>
      <w:r w:rsidR="00415FEF">
        <w:t>n</w:t>
      </w:r>
      <w:r w:rsidRPr="00701A22">
        <w:t xml:space="preserve"> </w:t>
      </w:r>
      <w:r w:rsidR="00415FEF" w:rsidRPr="00415FEF">
        <w:t>de notions de traitement de</w:t>
      </w:r>
      <w:r w:rsidRPr="00701A22">
        <w:t xml:space="preserve"> texte. La très grande majorité du document sera obtenu par copier-coller d'information. Vu la masse d'information ajoutée, les citations ne pourront pas être considérées comme courtes. De plus, les textes ne seront </w:t>
      </w:r>
      <w:proofErr w:type="gramStart"/>
      <w:r w:rsidRPr="00701A22">
        <w:t>ni mis</w:t>
      </w:r>
      <w:proofErr w:type="gramEnd"/>
      <w:r w:rsidRPr="00701A22">
        <w:t xml:space="preserve"> en italique, ni mis entre guillemets. Même si des références sont ajoutées, le rédacteur n'apporte aucune plus-value aux informations copiées (pas de mise en relief, pas de critique, pas d'explication…). La mise en place de ce document relève du plagiat (et n'est évidemment pas autorisé, notamment dans le cadre d'un devoir universitaire).</w:t>
      </w:r>
    </w:p>
    <w:p w:rsidR="00701A22" w:rsidRDefault="00701A22" w:rsidP="00701A22">
      <w:r>
        <w:br w:type="page"/>
      </w:r>
    </w:p>
    <w:p w:rsidR="00B9268E" w:rsidRDefault="00F704AE" w:rsidP="00B9268E">
      <w:pPr>
        <w:rPr>
          <w:b/>
        </w:rPr>
      </w:pPr>
      <w:r w:rsidRPr="00F704AE">
        <w:rPr>
          <w:b/>
        </w:rPr>
        <w:lastRenderedPageBreak/>
        <w:t>Table des matières</w:t>
      </w:r>
    </w:p>
    <w:p w:rsidR="00405D36" w:rsidRDefault="00405D36">
      <w:pPr>
        <w:pStyle w:val="TM1"/>
        <w:tabs>
          <w:tab w:val="right" w:leader="dot" w:pos="10762"/>
        </w:tabs>
        <w:rPr>
          <w:rFonts w:asciiTheme="minorHAnsi" w:eastAsiaTheme="minorEastAsia" w:hAnsiTheme="minorHAnsi" w:cstheme="minorBidi"/>
          <w:noProof/>
          <w:sz w:val="24"/>
          <w:lang w:eastAsia="fr-FR"/>
        </w:rPr>
      </w:pPr>
      <w:r>
        <w:fldChar w:fldCharType="begin"/>
      </w:r>
      <w:r>
        <w:instrText xml:space="preserve"> TOC \o "1-3" \h \z \u </w:instrText>
      </w:r>
      <w:r>
        <w:fldChar w:fldCharType="separate"/>
      </w:r>
      <w:hyperlink w:anchor="_Toc51436462" w:history="1">
        <w:r w:rsidRPr="00F479B7">
          <w:rPr>
            <w:rStyle w:val="Lienhypertexte"/>
            <w:noProof/>
          </w:rPr>
          <w:t>Cadre de référence des compétences numériques</w:t>
        </w:r>
        <w:r>
          <w:rPr>
            <w:noProof/>
            <w:webHidden/>
          </w:rPr>
          <w:tab/>
        </w:r>
        <w:r>
          <w:rPr>
            <w:noProof/>
            <w:webHidden/>
          </w:rPr>
          <w:fldChar w:fldCharType="begin"/>
        </w:r>
        <w:r>
          <w:rPr>
            <w:noProof/>
            <w:webHidden/>
          </w:rPr>
          <w:instrText xml:space="preserve"> PAGEREF _Toc51436462 \h </w:instrText>
        </w:r>
        <w:r>
          <w:rPr>
            <w:noProof/>
            <w:webHidden/>
          </w:rPr>
        </w:r>
        <w:r>
          <w:rPr>
            <w:noProof/>
            <w:webHidden/>
          </w:rPr>
          <w:fldChar w:fldCharType="separate"/>
        </w:r>
        <w:r>
          <w:rPr>
            <w:noProof/>
            <w:webHidden/>
          </w:rPr>
          <w:t>4</w:t>
        </w:r>
        <w:r>
          <w:rPr>
            <w:noProof/>
            <w:webHidden/>
          </w:rPr>
          <w:fldChar w:fldCharType="end"/>
        </w:r>
      </w:hyperlink>
    </w:p>
    <w:p w:rsidR="00405D36" w:rsidRDefault="00405D36">
      <w:pPr>
        <w:pStyle w:val="TM2"/>
        <w:tabs>
          <w:tab w:val="right" w:leader="dot" w:pos="10762"/>
        </w:tabs>
        <w:rPr>
          <w:rFonts w:asciiTheme="minorHAnsi" w:eastAsiaTheme="minorEastAsia" w:hAnsiTheme="minorHAnsi" w:cstheme="minorBidi"/>
          <w:noProof/>
          <w:sz w:val="24"/>
          <w:lang w:eastAsia="fr-FR"/>
        </w:rPr>
      </w:pPr>
      <w:hyperlink w:anchor="_Toc51436463" w:history="1">
        <w:r w:rsidRPr="00F479B7">
          <w:rPr>
            <w:rStyle w:val="Lienhypertexte"/>
            <w:rFonts w:eastAsia="Times New Roman"/>
            <w:noProof/>
            <w:lang w:eastAsia="fr-FR"/>
          </w:rPr>
          <w:t>Domaines et compétences</w:t>
        </w:r>
        <w:r>
          <w:rPr>
            <w:noProof/>
            <w:webHidden/>
          </w:rPr>
          <w:tab/>
        </w:r>
        <w:r>
          <w:rPr>
            <w:noProof/>
            <w:webHidden/>
          </w:rPr>
          <w:fldChar w:fldCharType="begin"/>
        </w:r>
        <w:r>
          <w:rPr>
            <w:noProof/>
            <w:webHidden/>
          </w:rPr>
          <w:instrText xml:space="preserve"> PAGEREF _Toc51436463 \h </w:instrText>
        </w:r>
        <w:r>
          <w:rPr>
            <w:noProof/>
            <w:webHidden/>
          </w:rPr>
        </w:r>
        <w:r>
          <w:rPr>
            <w:noProof/>
            <w:webHidden/>
          </w:rPr>
          <w:fldChar w:fldCharType="separate"/>
        </w:r>
        <w:r>
          <w:rPr>
            <w:noProof/>
            <w:webHidden/>
          </w:rPr>
          <w:t>4</w:t>
        </w:r>
        <w:r>
          <w:rPr>
            <w:noProof/>
            <w:webHidden/>
          </w:rPr>
          <w:fldChar w:fldCharType="end"/>
        </w:r>
      </w:hyperlink>
    </w:p>
    <w:p w:rsidR="00405D36" w:rsidRDefault="00405D36">
      <w:pPr>
        <w:pStyle w:val="TM2"/>
        <w:tabs>
          <w:tab w:val="right" w:leader="dot" w:pos="10762"/>
        </w:tabs>
        <w:rPr>
          <w:rFonts w:asciiTheme="minorHAnsi" w:eastAsiaTheme="minorEastAsia" w:hAnsiTheme="minorHAnsi" w:cstheme="minorBidi"/>
          <w:noProof/>
          <w:sz w:val="24"/>
          <w:lang w:eastAsia="fr-FR"/>
        </w:rPr>
      </w:pPr>
      <w:hyperlink w:anchor="_Toc51436464" w:history="1">
        <w:r w:rsidRPr="00F479B7">
          <w:rPr>
            <w:rStyle w:val="Lienhypertexte"/>
            <w:rFonts w:eastAsia="Times New Roman"/>
            <w:noProof/>
            <w:lang w:eastAsia="fr-FR"/>
          </w:rPr>
          <w:t>Niveaux de maîtrise</w:t>
        </w:r>
        <w:r>
          <w:rPr>
            <w:noProof/>
            <w:webHidden/>
          </w:rPr>
          <w:tab/>
        </w:r>
        <w:r>
          <w:rPr>
            <w:noProof/>
            <w:webHidden/>
          </w:rPr>
          <w:fldChar w:fldCharType="begin"/>
        </w:r>
        <w:r>
          <w:rPr>
            <w:noProof/>
            <w:webHidden/>
          </w:rPr>
          <w:instrText xml:space="preserve"> PAGEREF _Toc51436464 \h </w:instrText>
        </w:r>
        <w:r>
          <w:rPr>
            <w:noProof/>
            <w:webHidden/>
          </w:rPr>
        </w:r>
        <w:r>
          <w:rPr>
            <w:noProof/>
            <w:webHidden/>
          </w:rPr>
          <w:fldChar w:fldCharType="separate"/>
        </w:r>
        <w:r>
          <w:rPr>
            <w:noProof/>
            <w:webHidden/>
          </w:rPr>
          <w:t>8</w:t>
        </w:r>
        <w:r>
          <w:rPr>
            <w:noProof/>
            <w:webHidden/>
          </w:rPr>
          <w:fldChar w:fldCharType="end"/>
        </w:r>
      </w:hyperlink>
    </w:p>
    <w:p w:rsidR="00405D36" w:rsidRDefault="00405D36">
      <w:pPr>
        <w:pStyle w:val="TM1"/>
        <w:tabs>
          <w:tab w:val="right" w:leader="dot" w:pos="10762"/>
        </w:tabs>
        <w:rPr>
          <w:rFonts w:asciiTheme="minorHAnsi" w:eastAsiaTheme="minorEastAsia" w:hAnsiTheme="minorHAnsi" w:cstheme="minorBidi"/>
          <w:noProof/>
          <w:sz w:val="24"/>
          <w:lang w:eastAsia="fr-FR"/>
        </w:rPr>
      </w:pPr>
      <w:hyperlink w:anchor="_Toc51436465" w:history="1">
        <w:r w:rsidRPr="00F479B7">
          <w:rPr>
            <w:rStyle w:val="Lienhypertexte"/>
            <w:noProof/>
          </w:rPr>
          <w:t>Pix</w:t>
        </w:r>
        <w:r>
          <w:rPr>
            <w:noProof/>
            <w:webHidden/>
          </w:rPr>
          <w:tab/>
        </w:r>
        <w:r>
          <w:rPr>
            <w:noProof/>
            <w:webHidden/>
          </w:rPr>
          <w:fldChar w:fldCharType="begin"/>
        </w:r>
        <w:r>
          <w:rPr>
            <w:noProof/>
            <w:webHidden/>
          </w:rPr>
          <w:instrText xml:space="preserve"> PAGEREF _Toc51436465 \h </w:instrText>
        </w:r>
        <w:r>
          <w:rPr>
            <w:noProof/>
            <w:webHidden/>
          </w:rPr>
        </w:r>
        <w:r>
          <w:rPr>
            <w:noProof/>
            <w:webHidden/>
          </w:rPr>
          <w:fldChar w:fldCharType="separate"/>
        </w:r>
        <w:r>
          <w:rPr>
            <w:noProof/>
            <w:webHidden/>
          </w:rPr>
          <w:t>11</w:t>
        </w:r>
        <w:r>
          <w:rPr>
            <w:noProof/>
            <w:webHidden/>
          </w:rPr>
          <w:fldChar w:fldCharType="end"/>
        </w:r>
      </w:hyperlink>
    </w:p>
    <w:p w:rsidR="00405D36" w:rsidRDefault="00405D36">
      <w:pPr>
        <w:pStyle w:val="TM2"/>
        <w:tabs>
          <w:tab w:val="right" w:leader="dot" w:pos="10762"/>
        </w:tabs>
        <w:rPr>
          <w:rFonts w:asciiTheme="minorHAnsi" w:eastAsiaTheme="minorEastAsia" w:hAnsiTheme="minorHAnsi" w:cstheme="minorBidi"/>
          <w:noProof/>
          <w:sz w:val="24"/>
          <w:lang w:eastAsia="fr-FR"/>
        </w:rPr>
      </w:pPr>
      <w:hyperlink w:anchor="_Toc51436466" w:history="1">
        <w:r w:rsidRPr="00F479B7">
          <w:rPr>
            <w:rStyle w:val="Lienhypertexte"/>
            <w:noProof/>
          </w:rPr>
          <w:t>Sites Pix</w:t>
        </w:r>
        <w:r>
          <w:rPr>
            <w:noProof/>
            <w:webHidden/>
          </w:rPr>
          <w:tab/>
        </w:r>
        <w:r>
          <w:rPr>
            <w:noProof/>
            <w:webHidden/>
          </w:rPr>
          <w:fldChar w:fldCharType="begin"/>
        </w:r>
        <w:r>
          <w:rPr>
            <w:noProof/>
            <w:webHidden/>
          </w:rPr>
          <w:instrText xml:space="preserve"> PAGEREF _Toc51436466 \h </w:instrText>
        </w:r>
        <w:r>
          <w:rPr>
            <w:noProof/>
            <w:webHidden/>
          </w:rPr>
        </w:r>
        <w:r>
          <w:rPr>
            <w:noProof/>
            <w:webHidden/>
          </w:rPr>
          <w:fldChar w:fldCharType="separate"/>
        </w:r>
        <w:r>
          <w:rPr>
            <w:noProof/>
            <w:webHidden/>
          </w:rPr>
          <w:t>11</w:t>
        </w:r>
        <w:r>
          <w:rPr>
            <w:noProof/>
            <w:webHidden/>
          </w:rPr>
          <w:fldChar w:fldCharType="end"/>
        </w:r>
      </w:hyperlink>
    </w:p>
    <w:p w:rsidR="00405D36" w:rsidRDefault="00405D36">
      <w:pPr>
        <w:pStyle w:val="TM2"/>
        <w:tabs>
          <w:tab w:val="right" w:leader="dot" w:pos="10762"/>
        </w:tabs>
        <w:rPr>
          <w:rFonts w:asciiTheme="minorHAnsi" w:eastAsiaTheme="minorEastAsia" w:hAnsiTheme="minorHAnsi" w:cstheme="minorBidi"/>
          <w:noProof/>
          <w:sz w:val="24"/>
          <w:lang w:eastAsia="fr-FR"/>
        </w:rPr>
      </w:pPr>
      <w:hyperlink w:anchor="_Toc51436467" w:history="1">
        <w:r w:rsidRPr="00F479B7">
          <w:rPr>
            <w:rStyle w:val="Lienhypertexte"/>
            <w:noProof/>
          </w:rPr>
          <w:t>Certification Pix</w:t>
        </w:r>
        <w:r>
          <w:rPr>
            <w:noProof/>
            <w:webHidden/>
          </w:rPr>
          <w:tab/>
        </w:r>
        <w:r>
          <w:rPr>
            <w:noProof/>
            <w:webHidden/>
          </w:rPr>
          <w:fldChar w:fldCharType="begin"/>
        </w:r>
        <w:r>
          <w:rPr>
            <w:noProof/>
            <w:webHidden/>
          </w:rPr>
          <w:instrText xml:space="preserve"> PAGEREF _Toc51436467 \h </w:instrText>
        </w:r>
        <w:r>
          <w:rPr>
            <w:noProof/>
            <w:webHidden/>
          </w:rPr>
        </w:r>
        <w:r>
          <w:rPr>
            <w:noProof/>
            <w:webHidden/>
          </w:rPr>
          <w:fldChar w:fldCharType="separate"/>
        </w:r>
        <w:r>
          <w:rPr>
            <w:noProof/>
            <w:webHidden/>
          </w:rPr>
          <w:t>13</w:t>
        </w:r>
        <w:r>
          <w:rPr>
            <w:noProof/>
            <w:webHidden/>
          </w:rPr>
          <w:fldChar w:fldCharType="end"/>
        </w:r>
      </w:hyperlink>
    </w:p>
    <w:p w:rsidR="00405D36" w:rsidRDefault="00405D36">
      <w:pPr>
        <w:pStyle w:val="TM1"/>
        <w:tabs>
          <w:tab w:val="right" w:leader="dot" w:pos="10762"/>
        </w:tabs>
        <w:rPr>
          <w:rFonts w:asciiTheme="minorHAnsi" w:eastAsiaTheme="minorEastAsia" w:hAnsiTheme="minorHAnsi" w:cstheme="minorBidi"/>
          <w:noProof/>
          <w:sz w:val="24"/>
          <w:lang w:eastAsia="fr-FR"/>
        </w:rPr>
      </w:pPr>
      <w:hyperlink w:anchor="_Toc51436468" w:history="1">
        <w:r w:rsidRPr="00F479B7">
          <w:rPr>
            <w:rStyle w:val="Lienhypertexte"/>
            <w:noProof/>
          </w:rPr>
          <w:t>Sites consultés</w:t>
        </w:r>
        <w:r>
          <w:rPr>
            <w:noProof/>
            <w:webHidden/>
          </w:rPr>
          <w:tab/>
        </w:r>
        <w:r>
          <w:rPr>
            <w:noProof/>
            <w:webHidden/>
          </w:rPr>
          <w:fldChar w:fldCharType="begin"/>
        </w:r>
        <w:r>
          <w:rPr>
            <w:noProof/>
            <w:webHidden/>
          </w:rPr>
          <w:instrText xml:space="preserve"> PAGEREF _Toc51436468 \h </w:instrText>
        </w:r>
        <w:r>
          <w:rPr>
            <w:noProof/>
            <w:webHidden/>
          </w:rPr>
        </w:r>
        <w:r>
          <w:rPr>
            <w:noProof/>
            <w:webHidden/>
          </w:rPr>
          <w:fldChar w:fldCharType="separate"/>
        </w:r>
        <w:r>
          <w:rPr>
            <w:noProof/>
            <w:webHidden/>
          </w:rPr>
          <w:t>13</w:t>
        </w:r>
        <w:r>
          <w:rPr>
            <w:noProof/>
            <w:webHidden/>
          </w:rPr>
          <w:fldChar w:fldCharType="end"/>
        </w:r>
      </w:hyperlink>
    </w:p>
    <w:p w:rsidR="00B9268E" w:rsidRDefault="00405D36" w:rsidP="00B9268E">
      <w:r>
        <w:fldChar w:fldCharType="end"/>
      </w:r>
      <w:bookmarkStart w:id="0" w:name="_GoBack"/>
      <w:bookmarkEnd w:id="0"/>
    </w:p>
    <w:p w:rsidR="00CA301E" w:rsidRPr="00F704AE" w:rsidRDefault="00F704AE" w:rsidP="00B9268E">
      <w:pPr>
        <w:rPr>
          <w:b/>
        </w:rPr>
      </w:pPr>
      <w:r w:rsidRPr="00F704AE">
        <w:rPr>
          <w:b/>
        </w:rPr>
        <w:t>Table des illustrat</w:t>
      </w:r>
      <w:r>
        <w:rPr>
          <w:b/>
        </w:rPr>
        <w:t>i</w:t>
      </w:r>
      <w:r w:rsidRPr="00F704AE">
        <w:rPr>
          <w:b/>
        </w:rPr>
        <w:t>ons</w:t>
      </w:r>
    </w:p>
    <w:p w:rsidR="00F704AE" w:rsidRDefault="00415FEF">
      <w:pPr>
        <w:pStyle w:val="Tabledesillustrations"/>
        <w:tabs>
          <w:tab w:val="right" w:leader="dot" w:pos="10762"/>
        </w:tabs>
        <w:rPr>
          <w:noProof/>
        </w:rPr>
      </w:pPr>
      <w:r>
        <w:fldChar w:fldCharType="begin"/>
      </w:r>
      <w:r>
        <w:instrText xml:space="preserve"> TOC \h \z \c "Figure" </w:instrText>
      </w:r>
      <w:r>
        <w:fldChar w:fldCharType="separate"/>
      </w:r>
      <w:hyperlink r:id="rId9" w:anchor="_Toc50825656" w:history="1">
        <w:r w:rsidR="00F704AE" w:rsidRPr="00F36FE9">
          <w:rPr>
            <w:rStyle w:val="Lienhypertexte"/>
            <w:noProof/>
          </w:rPr>
          <w:t>Figure 1. Exemple de profil (source pix.fr)</w:t>
        </w:r>
        <w:r w:rsidR="00F704AE">
          <w:rPr>
            <w:noProof/>
            <w:webHidden/>
          </w:rPr>
          <w:tab/>
        </w:r>
        <w:r w:rsidR="00F704AE">
          <w:rPr>
            <w:noProof/>
            <w:webHidden/>
          </w:rPr>
          <w:fldChar w:fldCharType="begin"/>
        </w:r>
        <w:r w:rsidR="00F704AE">
          <w:rPr>
            <w:noProof/>
            <w:webHidden/>
          </w:rPr>
          <w:instrText xml:space="preserve"> PAGEREF _Toc50825656 \h </w:instrText>
        </w:r>
        <w:r w:rsidR="00F704AE">
          <w:rPr>
            <w:noProof/>
            <w:webHidden/>
          </w:rPr>
        </w:r>
        <w:r w:rsidR="00F704AE">
          <w:rPr>
            <w:noProof/>
            <w:webHidden/>
          </w:rPr>
          <w:fldChar w:fldCharType="separate"/>
        </w:r>
        <w:r w:rsidR="006939AC">
          <w:rPr>
            <w:noProof/>
            <w:webHidden/>
          </w:rPr>
          <w:t>10</w:t>
        </w:r>
        <w:r w:rsidR="00F704AE">
          <w:rPr>
            <w:noProof/>
            <w:webHidden/>
          </w:rPr>
          <w:fldChar w:fldCharType="end"/>
        </w:r>
      </w:hyperlink>
    </w:p>
    <w:p w:rsidR="00415FEF" w:rsidRDefault="00415FEF" w:rsidP="00415FEF">
      <w:r>
        <w:fldChar w:fldCharType="end"/>
      </w:r>
    </w:p>
    <w:p w:rsidR="00415FEF" w:rsidRDefault="00415FEF" w:rsidP="00415FEF">
      <w:r>
        <w:lastRenderedPageBreak/>
        <w:br w:type="page"/>
      </w:r>
    </w:p>
    <w:p w:rsidR="00415FEF" w:rsidRDefault="00415FEF" w:rsidP="00415FEF">
      <w:pPr>
        <w:pStyle w:val="Titre1"/>
      </w:pPr>
      <w:bookmarkStart w:id="1" w:name="_Toc50825622"/>
      <w:bookmarkStart w:id="2" w:name="_Toc51436462"/>
      <w:r w:rsidRPr="00415FEF">
        <w:lastRenderedPageBreak/>
        <w:t>Cadre de référence des compétences numériques</w:t>
      </w:r>
      <w:bookmarkEnd w:id="1"/>
      <w:bookmarkEnd w:id="2"/>
    </w:p>
    <w:p w:rsidR="00415FEF" w:rsidRPr="00415FEF" w:rsidRDefault="00415FEF" w:rsidP="00415FEF">
      <w:pPr>
        <w:pStyle w:val="Titre2"/>
      </w:pPr>
      <w:bookmarkStart w:id="3" w:name="_Toc50825623"/>
      <w:bookmarkStart w:id="4" w:name="_Toc51436463"/>
      <w:r w:rsidRPr="00415FEF">
        <w:rPr>
          <w:rFonts w:eastAsia="Times New Roman"/>
          <w:lang w:eastAsia="fr-FR"/>
        </w:rPr>
        <w:t>Domaines et compétences</w:t>
      </w:r>
      <w:bookmarkEnd w:id="3"/>
      <w:bookmarkEnd w:id="4"/>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1"/>
        <w:gridCol w:w="2218"/>
        <w:gridCol w:w="6597"/>
      </w:tblGrid>
      <w:tr w:rsidR="00415FEF" w:rsidRPr="00415FEF" w:rsidTr="00415F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1. Information et données</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1.1. Mener une recherche et une veille d'information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Mener une recherche et une veille d'information pour répondre à un besoin d'information et se tenir au courant de l'actualité d'un sujet tout en étant en mesure de vérifier les sources et la fiabilité de l'information (avec un moteur de recherche, au sein d'un réseau social, par abonnement à des flux ou des lettres d'information, ou tout autre moyen).</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1.2. Gérer des données</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Stocker et organiser des données pour les retrouver, les conserver et en faciliter l'accès et la gestion (avec un gestionnaire de fichiers, un espace de stockage en ligne, des classeurs, des bases de données, un système d'information…).</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1.3. Traiter des données</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Appliquer des traitements à des données pour les analyser et les interpréter (avec un tableur, un programme, un logiciel de traitement d'enquête, une requête de calcul dans une base de données…).</w:t>
            </w:r>
          </w:p>
        </w:tc>
      </w:tr>
      <w:tr w:rsidR="00415FEF" w:rsidRPr="00415FEF" w:rsidTr="00415F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2. Communication et collaboration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2.1. Interagir</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 xml:space="preserve">Interagir avec des individus et des petits groupes pour échanger dans </w:t>
            </w:r>
            <w:r w:rsidRPr="00415FEF">
              <w:rPr>
                <w:rFonts w:ascii="Times New Roman" w:eastAsia="Times New Roman" w:hAnsi="Times New Roman" w:cs="Times New Roman"/>
                <w:sz w:val="24"/>
                <w:lang w:eastAsia="fr-FR"/>
              </w:rPr>
              <w:lastRenderedPageBreak/>
              <w:t>divers contextes liés à la vie privée ou à une activité professionnelle, de façon ponctuelle et récurrente (avec une messagerie électronique, une messagerie instantanée, un système de visio-conférence…).</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2.2. Partager et publier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Partager et publier des informations et des contenus pour communiquer ses propres productions ou opinions, relayer celles des autres en contexte de communication publique en apportant un regard critique sur la nature du contenu (avec des plateformes de partage, des réseaux sociaux, des blogs, des espaces de forum et de commentaires, de système de gestion de contenu CMS…).</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2.3. Collaborer</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Collaborer dans un groupe pour réaliser un projet, co-produire des ressources, des connaissances, des données, et pour apprendre (avec des plateformes de travail collaboratif et de partage de document, des éditeurs en ligne, des fonctionnalités de suivi de modifications ou de gestion de versions…).</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2.4 S'insérer dans le monde numérique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 xml:space="preserve">Maîtriser les enjeux de la présence en ligne, développer des stratégies et des pratiques autonomes en respectant les règles, les droits et les valeurs qui leur sont liés, pour se positionner en tant qu'acteur social, économique et citoyen dans le monde numérique, et répondre à des objectifs (avec les réseaux sociaux et les outils </w:t>
            </w:r>
            <w:r w:rsidRPr="00415FEF">
              <w:rPr>
                <w:rFonts w:ascii="Times New Roman" w:eastAsia="Times New Roman" w:hAnsi="Times New Roman" w:cs="Times New Roman"/>
                <w:sz w:val="24"/>
                <w:lang w:eastAsia="fr-FR"/>
              </w:rPr>
              <w:lastRenderedPageBreak/>
              <w:t>permettant de développer une présence publique sur Internet, et en lien avec la vie citoyenne, la vie professionnelle, la vie privée…).</w:t>
            </w:r>
          </w:p>
        </w:tc>
      </w:tr>
      <w:tr w:rsidR="00415FEF" w:rsidRPr="00415FEF" w:rsidTr="00415F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lastRenderedPageBreak/>
              <w:br/>
              <w:t>3. Création de contenus</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3.1. Développer des documents textuels</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Produire des documents à contenu majoritairement textuel pour communiquer des idées, rendre compte et valoriser ses travaux (avec des logiciels de traitement de texte, de présentation, de création de page web, de carte conceptuelle…).</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3.2. Développer des documents multimédia</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Développer des documents à contenu multimédia pour créer ses propres productions multimédia, enrichir ses créations textuelles (avec des logiciels de capture et d'édition d'image / son / vidéo / animation…).</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3.3. Adapter les documents à leur finalité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Adapter des documents de tous types en fonction de l'usage envisagé et maîtriser l'usage des licences pour permettre, faciliter et encadrer l'utilisation dans divers contextes (mise à jour fréquente, diffusion multicanale, impression, mise en ligne, projection…) (avec les fonctionnalités des logiciels liées à la préparation d'impression, de projection, de mise en ligne, les outils de conversion de format…).</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3.4. Programmer</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 xml:space="preserve">Écrire des programmes et des algorithmes pour répondre à un besoin (automatiser une tâche répétitive, accomplir des tâches complexes ou chronophages, résoudre un problème logique…) et pour </w:t>
            </w:r>
            <w:r w:rsidRPr="00415FEF">
              <w:rPr>
                <w:rFonts w:ascii="Times New Roman" w:eastAsia="Times New Roman" w:hAnsi="Times New Roman" w:cs="Times New Roman"/>
                <w:sz w:val="24"/>
                <w:lang w:eastAsia="fr-FR"/>
              </w:rPr>
              <w:lastRenderedPageBreak/>
              <w:t>développer un contenu riche (jeu, site web…) (avec des environnements de développement informatique simples, des logiciels de planification de tâches…).</w:t>
            </w:r>
          </w:p>
        </w:tc>
      </w:tr>
      <w:tr w:rsidR="00415FEF" w:rsidRPr="00415FEF" w:rsidTr="00415F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lastRenderedPageBreak/>
              <w:br/>
              <w:t>4. Protection et sécurité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4.1. Sécuriser l'environnement numérique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Sécuriser les équipements, les communications et les données pour se prémunir contre les attaques, pièges, désagréments et incidents susceptibles de nuire au bon fonctionnement des matériels, logiciels, sites internet, et de compromettre les transactions et les données (avec des logiciels de protection, la maîtrise de bonnes pratiques…).</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4.2. Protéger les données personnelles et la vie privée</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Maîtriser ses traces et gérer les données personnelles pour protéger sa vie privée et celle des autres, et adopter une pratique éclairée (avec le paramétrage des paramètres de confidentialité, la surveillance régulière de ses traces…).</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4.3. Protéger la santé, le bien-être et l'environnement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Prévenir et limiter les risques générés par le numérique sur la santé, le bien-être et l'environnement mais aussi tirer parti de ses potentialités pour favoriser le développement personnel, le soin, l'inclusion dans la société et la qualité des conditions de vie, pour soi et pour les autres (avec la connaissance des effets du numérique sur la santé physique et psychique et sur l'environnement, et des pratiques, services et outils numériques dédiés au bien-être, à la santé, à l'accessibilité…).</w:t>
            </w:r>
          </w:p>
        </w:tc>
      </w:tr>
      <w:tr w:rsidR="00415FEF" w:rsidRPr="00415FEF" w:rsidTr="00415F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lastRenderedPageBreak/>
              <w:br/>
              <w:t>5. Environnement numérique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5.1 Résoudre des problèmes techniques</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Résoudre des problèmes techniques pour garantir et rétablir le bon fonctionnement d'un environnement informatique (avec les outils de configuration et de maintenance des logiciels ou des systèmes d'exploitation, et en mobilisant les ressources techniques ou humaines nécessaires…).</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5.2 Évoluer dans un environnement numérique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Installer, configurer et enrichir un environnement numérique (matériels, outils, services) pour disposer d'un cadre adapté aux activités menées, à leur contexte d'exercice ou à des valeurs (avec les outils de configuration des logiciels et des systèmes d'exploitation, l'installation de nouveaux logiciels ou la souscription à des services…).</w:t>
            </w:r>
          </w:p>
        </w:tc>
      </w:tr>
    </w:tbl>
    <w:p w:rsidR="00415FEF" w:rsidRDefault="00415FEF" w:rsidP="00415FEF"/>
    <w:p w:rsidR="00415FEF" w:rsidRPr="00415FEF" w:rsidRDefault="00415FEF" w:rsidP="00415FEF">
      <w:pPr>
        <w:pStyle w:val="Titre2"/>
        <w:rPr>
          <w:rFonts w:eastAsia="Times New Roman"/>
          <w:lang w:eastAsia="fr-FR"/>
        </w:rPr>
      </w:pPr>
      <w:bookmarkStart w:id="5" w:name="_Toc50825624"/>
      <w:bookmarkStart w:id="6" w:name="_Toc51436464"/>
      <w:r w:rsidRPr="00415FEF">
        <w:rPr>
          <w:rFonts w:eastAsia="Times New Roman"/>
          <w:lang w:eastAsia="fr-FR"/>
        </w:rPr>
        <w:t>Niveaux de maîtrise</w:t>
      </w:r>
      <w:bookmarkEnd w:id="5"/>
      <w:bookmarkEnd w:id="6"/>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2"/>
        <w:gridCol w:w="877"/>
        <w:gridCol w:w="8587"/>
      </w:tblGrid>
      <w:tr w:rsidR="00415FEF" w:rsidRPr="00415FEF" w:rsidTr="00415F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jc w:val="center"/>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Novice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Niveau 1</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L'individu est capable de réaliser des actions élémentaires associées aux situations les plus courantes.</w:t>
            </w:r>
            <w:r w:rsidRPr="00415FEF">
              <w:rPr>
                <w:rFonts w:ascii="Times New Roman" w:eastAsia="Times New Roman" w:hAnsi="Times New Roman" w:cs="Times New Roman"/>
                <w:sz w:val="24"/>
                <w:lang w:eastAsia="fr-FR"/>
              </w:rPr>
              <w:br/>
              <w:t>Il peut appliquer une procédure simple en étant guidé, et en ayant parfois recours à l'aide d'un tiers.</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Niveau 2</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L'individu est capable de réaliser des actions élémentaires associées aux situations les plus courantes.</w:t>
            </w:r>
            <w:r w:rsidRPr="00415FEF">
              <w:rPr>
                <w:rFonts w:ascii="Times New Roman" w:eastAsia="Times New Roman" w:hAnsi="Times New Roman" w:cs="Times New Roman"/>
                <w:sz w:val="24"/>
                <w:lang w:eastAsia="fr-FR"/>
              </w:rPr>
              <w:br/>
              <w:t>Il peut appliquer seul une procédure simple tant que ne survient pas de difficulté. Il cherche des solutions avec d'autres lorsqu'il est confronté à des imprévus.</w:t>
            </w:r>
            <w:r w:rsidRPr="00415FEF">
              <w:rPr>
                <w:rFonts w:ascii="Times New Roman" w:eastAsia="Times New Roman" w:hAnsi="Times New Roman" w:cs="Times New Roman"/>
                <w:sz w:val="24"/>
                <w:lang w:eastAsia="fr-FR"/>
              </w:rPr>
              <w:br/>
              <w:t>Il peut répondre ponctuellement à une demande d'aide.</w:t>
            </w:r>
          </w:p>
        </w:tc>
      </w:tr>
      <w:tr w:rsidR="00415FEF" w:rsidRPr="00415FEF" w:rsidTr="00415F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jc w:val="center"/>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Indépendant</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Niveau 3</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L'individu est capable de réaliser des actions simples dans la plupart des situations courantes.</w:t>
            </w:r>
            <w:r w:rsidRPr="00415FEF">
              <w:rPr>
                <w:rFonts w:ascii="Times New Roman" w:eastAsia="Times New Roman" w:hAnsi="Times New Roman" w:cs="Times New Roman"/>
                <w:sz w:val="24"/>
                <w:lang w:eastAsia="fr-FR"/>
              </w:rPr>
              <w:br/>
              <w:t>Il peut élaborer de façon autonome une procédure pour accomplir une de ces actions.</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Niveau 4</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L'individu est capable de réaliser des actions simples dans toutes les situations courantes.</w:t>
            </w:r>
            <w:r w:rsidRPr="00415FEF">
              <w:rPr>
                <w:rFonts w:ascii="Times New Roman" w:eastAsia="Times New Roman" w:hAnsi="Times New Roman" w:cs="Times New Roman"/>
                <w:sz w:val="24"/>
                <w:lang w:eastAsia="fr-FR"/>
              </w:rPr>
              <w:br/>
              <w:t>Il peut élaborer de façon autonome une procédure adaptée et l'appliquer efficacement pour accomplir une de ces actions.</w:t>
            </w:r>
            <w:r w:rsidRPr="00415FEF">
              <w:rPr>
                <w:rFonts w:ascii="Times New Roman" w:eastAsia="Times New Roman" w:hAnsi="Times New Roman" w:cs="Times New Roman"/>
                <w:sz w:val="24"/>
                <w:lang w:eastAsia="fr-FR"/>
              </w:rPr>
              <w:br/>
              <w:t>Il peut venir en aide à d'autres selon une modalité d'entraide informelle.</w:t>
            </w:r>
          </w:p>
        </w:tc>
      </w:tr>
      <w:tr w:rsidR="00415FEF" w:rsidRPr="00415FEF" w:rsidTr="00415F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jc w:val="center"/>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Avancé</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Niveau 5</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L'individu est capable de mettre en œuvre des pratiques avancées dans des situations nouvelles pour lui, ou imposant un cadre d'exigence particulier.</w:t>
            </w:r>
            <w:r w:rsidRPr="00415FEF">
              <w:rPr>
                <w:rFonts w:ascii="Times New Roman" w:eastAsia="Times New Roman" w:hAnsi="Times New Roman" w:cs="Times New Roman"/>
                <w:sz w:val="24"/>
                <w:lang w:eastAsia="fr-FR"/>
              </w:rPr>
              <w:br/>
              <w:t>Il peut choisir une démarche adaptée pour atteindre son but, parmi des approches déjà établies.</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Niveau 6</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L'individu est capable de mettre en œuvre des pratiques avancées dans des situations nouvelles pour lui, ou imposant un cadre d'exigence particulier.</w:t>
            </w:r>
            <w:r w:rsidRPr="00415FEF">
              <w:rPr>
                <w:rFonts w:ascii="Times New Roman" w:eastAsia="Times New Roman" w:hAnsi="Times New Roman" w:cs="Times New Roman"/>
                <w:sz w:val="24"/>
                <w:lang w:eastAsia="fr-FR"/>
              </w:rPr>
              <w:br/>
            </w:r>
            <w:r w:rsidRPr="00415FEF">
              <w:rPr>
                <w:rFonts w:ascii="Times New Roman" w:eastAsia="Times New Roman" w:hAnsi="Times New Roman" w:cs="Times New Roman"/>
                <w:sz w:val="24"/>
                <w:lang w:eastAsia="fr-FR"/>
              </w:rPr>
              <w:lastRenderedPageBreak/>
              <w:t>Il peut concevoir et mettre en œuvre une démarche adaptée pour atteindre son but, en combinant de façon créative les solutions existantes.</w:t>
            </w:r>
            <w:r w:rsidRPr="00415FEF">
              <w:rPr>
                <w:rFonts w:ascii="Times New Roman" w:eastAsia="Times New Roman" w:hAnsi="Times New Roman" w:cs="Times New Roman"/>
                <w:sz w:val="24"/>
                <w:lang w:eastAsia="fr-FR"/>
              </w:rPr>
              <w:br/>
              <w:t>Il peut transmettre avec aisance ses compétences à d'autres.</w:t>
            </w:r>
          </w:p>
        </w:tc>
      </w:tr>
      <w:tr w:rsidR="00415FEF" w:rsidRPr="00415FEF" w:rsidTr="00415FE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jc w:val="center"/>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lastRenderedPageBreak/>
              <w:br/>
              <w:t>Expert</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Niveau 7</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L'individu est capable de mettre en œuvre des pratiques complexes dans des situations potentiellement inédites, imprévisibles ou contraignantes.</w:t>
            </w:r>
            <w:r w:rsidRPr="00415FEF">
              <w:rPr>
                <w:rFonts w:ascii="Times New Roman" w:eastAsia="Times New Roman" w:hAnsi="Times New Roman" w:cs="Times New Roman"/>
                <w:sz w:val="24"/>
                <w:lang w:eastAsia="fr-FR"/>
              </w:rPr>
              <w:br/>
              <w:t>Il peut analyser un besoin et élaborer une solution mobilisant le numérique de façon originale pour y répondre.</w:t>
            </w:r>
          </w:p>
        </w:tc>
      </w:tr>
      <w:tr w:rsidR="00415FEF" w:rsidRPr="00415FEF" w:rsidTr="00415F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Niveau 8</w:t>
            </w:r>
          </w:p>
        </w:tc>
        <w:tc>
          <w:tcPr>
            <w:tcW w:w="0" w:type="auto"/>
            <w:tcBorders>
              <w:top w:val="outset" w:sz="6" w:space="0" w:color="auto"/>
              <w:left w:val="outset" w:sz="6" w:space="0" w:color="auto"/>
              <w:bottom w:val="outset" w:sz="6" w:space="0" w:color="auto"/>
              <w:right w:val="outset" w:sz="6" w:space="0" w:color="auto"/>
            </w:tcBorders>
            <w:vAlign w:val="center"/>
            <w:hideMark/>
          </w:tcPr>
          <w:p w:rsidR="00415FEF" w:rsidRPr="00415FEF" w:rsidRDefault="00415FEF" w:rsidP="00415FEF">
            <w:pPr>
              <w:spacing w:before="0" w:after="0" w:line="240" w:lineRule="auto"/>
              <w:ind w:left="0" w:right="0" w:firstLine="0"/>
              <w:rPr>
                <w:rFonts w:ascii="Times New Roman" w:eastAsia="Times New Roman" w:hAnsi="Times New Roman" w:cs="Times New Roman"/>
                <w:sz w:val="24"/>
                <w:lang w:eastAsia="fr-FR"/>
              </w:rPr>
            </w:pPr>
            <w:r w:rsidRPr="00415FEF">
              <w:rPr>
                <w:rFonts w:ascii="Times New Roman" w:eastAsia="Times New Roman" w:hAnsi="Times New Roman" w:cs="Times New Roman"/>
                <w:sz w:val="24"/>
                <w:lang w:eastAsia="fr-FR"/>
              </w:rPr>
              <w:br/>
              <w:t>L'individu est capable de mettre en œuvre des pratiques complexes dans des situations potentiellement inédites, imprévisibles ou contraignantes.</w:t>
            </w:r>
            <w:r w:rsidRPr="00415FEF">
              <w:rPr>
                <w:rFonts w:ascii="Times New Roman" w:eastAsia="Times New Roman" w:hAnsi="Times New Roman" w:cs="Times New Roman"/>
                <w:sz w:val="24"/>
                <w:lang w:eastAsia="fr-FR"/>
              </w:rPr>
              <w:br/>
              <w:t>Il peut analyser un besoin et élaborer une solution mobilisant le numérique de façon originale pour y répondre.</w:t>
            </w:r>
            <w:r w:rsidRPr="00415FEF">
              <w:rPr>
                <w:rFonts w:ascii="Times New Roman" w:eastAsia="Times New Roman" w:hAnsi="Times New Roman" w:cs="Times New Roman"/>
                <w:sz w:val="24"/>
                <w:lang w:eastAsia="fr-FR"/>
              </w:rPr>
              <w:br/>
              <w:t>Il met ses productions numériques à la disposition d'autres, qui les utilisent, traduisant ainsi son rayonnement et son influence dans la sphère numérique.</w:t>
            </w:r>
          </w:p>
        </w:tc>
      </w:tr>
    </w:tbl>
    <w:p w:rsidR="00415FEF" w:rsidRDefault="00415FEF" w:rsidP="00415FEF">
      <w:pPr>
        <w:pStyle w:val="Titre1"/>
      </w:pPr>
      <w:bookmarkStart w:id="7" w:name="_Toc50825625"/>
      <w:bookmarkStart w:id="8" w:name="_Toc51436465"/>
      <w:r>
        <w:lastRenderedPageBreak/>
        <w:t>Pix</w:t>
      </w:r>
      <w:bookmarkEnd w:id="7"/>
      <w:bookmarkEnd w:id="8"/>
    </w:p>
    <w:p w:rsidR="00415FEF" w:rsidRDefault="00415FEF" w:rsidP="00415FEF">
      <w:pPr>
        <w:pStyle w:val="Titre2"/>
      </w:pPr>
      <w:bookmarkStart w:id="9" w:name="_Toc50825626"/>
      <w:bookmarkStart w:id="10" w:name="_Toc51436466"/>
      <w:r>
        <w:t>Sites Pix</w:t>
      </w:r>
      <w:bookmarkEnd w:id="9"/>
      <w:bookmarkEnd w:id="10"/>
    </w:p>
    <w:p w:rsidR="00415FEF" w:rsidRDefault="00BA5BE0" w:rsidP="00415FEF">
      <w:r w:rsidRPr="00BA5BE0">
        <w:rPr>
          <w:rFonts w:ascii="Times New Roman" w:eastAsia="Times New Roman" w:hAnsi="Times New Roman" w:cs="Times New Roman"/>
          <w:noProof/>
          <w:sz w:val="24"/>
          <w:lang w:eastAsia="fr-FR"/>
        </w:rPr>
        <w:drawing>
          <wp:anchor distT="0" distB="0" distL="114300" distR="114300" simplePos="0" relativeHeight="251660288" behindDoc="0" locked="0" layoutInCell="1" allowOverlap="1" wp14:anchorId="71494D29" wp14:editId="24220081">
            <wp:simplePos x="0" y="0"/>
            <wp:positionH relativeFrom="column">
              <wp:posOffset>4817292</wp:posOffset>
            </wp:positionH>
            <wp:positionV relativeFrom="paragraph">
              <wp:posOffset>250702</wp:posOffset>
            </wp:positionV>
            <wp:extent cx="1800000" cy="2700000"/>
            <wp:effectExtent l="0" t="0" r="3810" b="5715"/>
            <wp:wrapSquare wrapText="bothSides"/>
            <wp:docPr id="2" name="Image 2" descr="https://images.prismic.io/pix-site/75920bd42d4e9dcc67f528da050ef2ec6a0d5ac0_pix_nouveau-design.png?auto=compress,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prismic.io/pix-site/75920bd42d4e9dcc67f528da050ef2ec6a0d5ac0_pix_nouveau-design.png?auto=compress,form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history="1">
        <w:r w:rsidR="00415FEF" w:rsidRPr="00415FEF">
          <w:rPr>
            <w:rStyle w:val="Lienhypertexte"/>
          </w:rPr>
          <w:t>Ci-suit le préambule des conditions générales d'utilisation de la plateforme Pix tel que lu le 12 septembre 2020</w:t>
        </w:r>
      </w:hyperlink>
      <w:r w:rsidR="00415FEF">
        <w:t>.</w:t>
      </w:r>
    </w:p>
    <w:p w:rsidR="00415FEF" w:rsidRDefault="00BA5BE0" w:rsidP="00BA5BE0">
      <w:pPr>
        <w:rPr>
          <w:rFonts w:ascii="Times New Roman" w:hAnsi="Times New Roman" w:cs="Times New Roman"/>
          <w:sz w:val="24"/>
        </w:rPr>
      </w:pPr>
      <w:r>
        <w:rPr>
          <w:noProof/>
        </w:rPr>
        <mc:AlternateContent>
          <mc:Choice Requires="wps">
            <w:drawing>
              <wp:anchor distT="0" distB="0" distL="114300" distR="114300" simplePos="0" relativeHeight="251662336" behindDoc="0" locked="0" layoutInCell="1" allowOverlap="1" wp14:anchorId="6025D3F1" wp14:editId="2640B492">
                <wp:simplePos x="0" y="0"/>
                <wp:positionH relativeFrom="column">
                  <wp:posOffset>4817110</wp:posOffset>
                </wp:positionH>
                <wp:positionV relativeFrom="paragraph">
                  <wp:posOffset>2064395</wp:posOffset>
                </wp:positionV>
                <wp:extent cx="1799590" cy="635"/>
                <wp:effectExtent l="0" t="0" r="3810" b="12065"/>
                <wp:wrapSquare wrapText="bothSides"/>
                <wp:docPr id="3" name="Zone de texte 3"/>
                <wp:cNvGraphicFramePr/>
                <a:graphic xmlns:a="http://schemas.openxmlformats.org/drawingml/2006/main">
                  <a:graphicData uri="http://schemas.microsoft.com/office/word/2010/wordprocessingShape">
                    <wps:wsp>
                      <wps:cNvSpPr txBox="1"/>
                      <wps:spPr>
                        <a:xfrm>
                          <a:off x="0" y="0"/>
                          <a:ext cx="1799590" cy="635"/>
                        </a:xfrm>
                        <a:prstGeom prst="rect">
                          <a:avLst/>
                        </a:prstGeom>
                        <a:solidFill>
                          <a:prstClr val="white"/>
                        </a:solidFill>
                        <a:ln>
                          <a:noFill/>
                        </a:ln>
                      </wps:spPr>
                      <wps:txbx>
                        <w:txbxContent>
                          <w:p w:rsidR="00BA5BE0" w:rsidRPr="00BA5BE0" w:rsidRDefault="00BA5BE0" w:rsidP="00BA5BE0">
                            <w:pPr>
                              <w:pStyle w:val="Lgende"/>
                              <w:ind w:firstLine="0"/>
                              <w:jc w:val="left"/>
                              <w:rPr>
                                <w:rFonts w:ascii="Times New Roman" w:eastAsia="Times New Roman" w:hAnsi="Times New Roman" w:cs="Times New Roman"/>
                                <w:noProof/>
                                <w:sz w:val="14"/>
                                <w:szCs w:val="14"/>
                              </w:rPr>
                            </w:pPr>
                            <w:bookmarkStart w:id="11" w:name="_Toc50825656"/>
                            <w:r w:rsidRPr="00BA5BE0">
                              <w:rPr>
                                <w:sz w:val="14"/>
                                <w:szCs w:val="14"/>
                              </w:rPr>
                              <w:t xml:space="preserve">Figure </w:t>
                            </w:r>
                            <w:r w:rsidRPr="00BA5BE0">
                              <w:rPr>
                                <w:sz w:val="14"/>
                                <w:szCs w:val="14"/>
                              </w:rPr>
                              <w:fldChar w:fldCharType="begin"/>
                            </w:r>
                            <w:r w:rsidRPr="00BA5BE0">
                              <w:rPr>
                                <w:sz w:val="14"/>
                                <w:szCs w:val="14"/>
                              </w:rPr>
                              <w:instrText xml:space="preserve"> SEQ Figure \* ARABIC </w:instrText>
                            </w:r>
                            <w:r w:rsidRPr="00BA5BE0">
                              <w:rPr>
                                <w:sz w:val="14"/>
                                <w:szCs w:val="14"/>
                              </w:rPr>
                              <w:fldChar w:fldCharType="separate"/>
                            </w:r>
                            <w:r w:rsidR="006939AC">
                              <w:rPr>
                                <w:noProof/>
                                <w:sz w:val="14"/>
                                <w:szCs w:val="14"/>
                              </w:rPr>
                              <w:t>1</w:t>
                            </w:r>
                            <w:r w:rsidRPr="00BA5BE0">
                              <w:rPr>
                                <w:sz w:val="14"/>
                                <w:szCs w:val="14"/>
                              </w:rPr>
                              <w:fldChar w:fldCharType="end"/>
                            </w:r>
                            <w:r w:rsidRPr="00BA5BE0">
                              <w:rPr>
                                <w:sz w:val="14"/>
                                <w:szCs w:val="14"/>
                              </w:rPr>
                              <w:t xml:space="preserve">. </w:t>
                            </w:r>
                            <w:hyperlink r:id="rId12" w:history="1">
                              <w:r w:rsidRPr="00BA5BE0">
                                <w:rPr>
                                  <w:rStyle w:val="Lienhypertexte"/>
                                  <w:sz w:val="14"/>
                                  <w:szCs w:val="14"/>
                                </w:rPr>
                                <w:t>Exemple de profil (source pix.fr)</w:t>
                              </w:r>
                              <w:bookmarkEnd w:id="11"/>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025D3F1" id="_x0000_t202" coordsize="21600,21600" o:spt="202" path="m,l,21600r21600,l21600,xe">
                <v:stroke joinstyle="miter"/>
                <v:path gradientshapeok="t" o:connecttype="rect"/>
              </v:shapetype>
              <v:shape id="Zone de texte 3" o:spid="_x0000_s1026" type="#_x0000_t202" style="position:absolute;left:0;text-align:left;margin-left:379.3pt;margin-top:162.55pt;width:141.7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" stroked="f">
                <v:textbox style="mso-fit-shape-to-text:t" inset="0,0,0,0">
                  <w:txbxContent>
                    <w:p w:rsidR="00BA5BE0" w:rsidRPr="00BA5BE0" w:rsidRDefault="00BA5BE0" w:rsidP="00BA5BE0">
                      <w:pPr>
                        <w:pStyle w:val="Lgende"/>
                        <w:ind w:firstLine="0"/>
                        <w:jc w:val="left"/>
                        <w:rPr>
                          <w:rFonts w:ascii="Times New Roman" w:eastAsia="Times New Roman" w:hAnsi="Times New Roman" w:cs="Times New Roman"/>
                          <w:noProof/>
                          <w:sz w:val="14"/>
                          <w:szCs w:val="14"/>
                        </w:rPr>
                      </w:pPr>
                      <w:bookmarkStart w:id="7" w:name="_Toc50825656"/>
                      <w:r w:rsidRPr="00BA5BE0">
                        <w:rPr>
                          <w:sz w:val="14"/>
                          <w:szCs w:val="14"/>
                        </w:rPr>
                        <w:t xml:space="preserve">Figure </w:t>
                      </w:r>
                      <w:r w:rsidRPr="00BA5BE0">
                        <w:rPr>
                          <w:sz w:val="14"/>
                          <w:szCs w:val="14"/>
                        </w:rPr>
                        <w:fldChar w:fldCharType="begin"/>
                      </w:r>
                      <w:r w:rsidRPr="00BA5BE0">
                        <w:rPr>
                          <w:sz w:val="14"/>
                          <w:szCs w:val="14"/>
                        </w:rPr>
                        <w:instrText xml:space="preserve"> SEQ Figure \* ARABIC </w:instrText>
                      </w:r>
                      <w:r w:rsidRPr="00BA5BE0">
                        <w:rPr>
                          <w:sz w:val="14"/>
                          <w:szCs w:val="14"/>
                        </w:rPr>
                        <w:fldChar w:fldCharType="separate"/>
                      </w:r>
                      <w:r w:rsidR="006939AC">
                        <w:rPr>
                          <w:noProof/>
                          <w:sz w:val="14"/>
                          <w:szCs w:val="14"/>
                        </w:rPr>
                        <w:t>1</w:t>
                      </w:r>
                      <w:r w:rsidRPr="00BA5BE0">
                        <w:rPr>
                          <w:sz w:val="14"/>
                          <w:szCs w:val="14"/>
                        </w:rPr>
                        <w:fldChar w:fldCharType="end"/>
                      </w:r>
                      <w:r w:rsidRPr="00BA5BE0">
                        <w:rPr>
                          <w:sz w:val="14"/>
                          <w:szCs w:val="14"/>
                        </w:rPr>
                        <w:t xml:space="preserve">. </w:t>
                      </w:r>
                      <w:hyperlink r:id="rId13" w:history="1">
                        <w:r w:rsidRPr="00BA5BE0">
                          <w:rPr>
                            <w:rStyle w:val="Lienhypertexte"/>
                            <w:sz w:val="14"/>
                            <w:szCs w:val="14"/>
                          </w:rPr>
                          <w:t>Exemple de profil (source pix.fr)</w:t>
                        </w:r>
                        <w:bookmarkEnd w:id="7"/>
                      </w:hyperlink>
                    </w:p>
                  </w:txbxContent>
                </v:textbox>
                <w10:wrap type="square"/>
              </v:shape>
            </w:pict>
          </mc:Fallback>
        </mc:AlternateContent>
      </w:r>
      <w:r w:rsidR="00415FEF">
        <w:t>Le GIP</w:t>
      </w:r>
      <w:r w:rsidR="00415FEF">
        <w:rPr>
          <w:rStyle w:val="Appelnotedebasdep"/>
        </w:rPr>
        <w:footnoteReference w:id="1"/>
      </w:r>
      <w:r w:rsidR="00415FEF">
        <w:t xml:space="preserve"> Pix, a développé le présent site et plus largement la Plateforme Pix,</w:t>
      </w:r>
      <w:r w:rsidRPr="00BA5BE0">
        <w:rPr>
          <w:rFonts w:ascii="Times New Roman" w:eastAsia="Times New Roman" w:hAnsi="Times New Roman" w:cs="Times New Roman"/>
          <w:noProof/>
          <w:sz w:val="24"/>
          <w:lang w:eastAsia="fr-FR"/>
        </w:rPr>
        <w:t xml:space="preserve"> </w:t>
      </w:r>
      <w:r w:rsidR="00415FEF">
        <w:t xml:space="preserve"> dans le cadre d’un projet public en partenariat avec le Ministère en charge de l’Education nationale, le Minis</w:t>
      </w:r>
      <w:r w:rsidRPr="00BA5BE0">
        <w:rPr>
          <w:rFonts w:ascii="Times New Roman" w:eastAsia="Times New Roman" w:hAnsi="Times New Roman" w:cs="Times New Roman"/>
          <w:sz w:val="24"/>
          <w:lang w:eastAsia="fr-FR"/>
        </w:rPr>
        <w:fldChar w:fldCharType="begin"/>
      </w:r>
      <w:r w:rsidRPr="00BA5BE0">
        <w:rPr>
          <w:rFonts w:ascii="Times New Roman" w:eastAsia="Times New Roman" w:hAnsi="Times New Roman" w:cs="Times New Roman"/>
          <w:sz w:val="24"/>
          <w:lang w:eastAsia="fr-FR"/>
        </w:rPr>
        <w:instrText xml:space="preserve"> INCLUDEPICTURE "https://images.prismic.io/pix-site/75920bd42d4e9dcc67f528da050ef2ec6a0d5ac0_pix_nouveau-design.png?auto=compress,format" \* MERGEFORMATINET </w:instrText>
      </w:r>
      <w:r w:rsidRPr="00BA5BE0">
        <w:rPr>
          <w:rFonts w:ascii="Times New Roman" w:eastAsia="Times New Roman" w:hAnsi="Times New Roman" w:cs="Times New Roman"/>
          <w:sz w:val="24"/>
          <w:lang w:eastAsia="fr-FR"/>
        </w:rPr>
        <w:fldChar w:fldCharType="end"/>
      </w:r>
      <w:r w:rsidR="00415FEF">
        <w:t>tère en charge de l’Enseignement supérieur, de la Recherche et de l’Innovation, le Centre national d’éducation à distance (Cned), l’Université ouverte des humanités (UOH) et le Conservatoire national des Arts et Métiers (Cnam).</w:t>
      </w:r>
    </w:p>
    <w:p w:rsidR="00415FEF" w:rsidRDefault="00415FEF" w:rsidP="00415FEF">
      <w:r>
        <w:lastRenderedPageBreak/>
        <w:t xml:space="preserve">La plateforme Pix permet l’accès à un service en ligne d’évaluation, de développement et de certification des compétences numériques, ayant pour objectif d’accompagner l’élévation du niveau général de connaissances et de compétences numériques et de préparer la transformation numérique de la société et de l’économie. </w:t>
      </w:r>
    </w:p>
    <w:p w:rsidR="00415FEF" w:rsidRDefault="00415FEF" w:rsidP="00415FEF">
      <w:r>
        <w:t xml:space="preserve">La plateforme Pix est accessible à partir des adresses URL suivantes : </w:t>
      </w:r>
      <w:proofErr w:type="gramStart"/>
      <w:r>
        <w:t>https://pix.fr ,</w:t>
      </w:r>
      <w:proofErr w:type="gramEnd"/>
      <w:r>
        <w:t xml:space="preserve"> https://pix.org et https://pix.digital.</w:t>
      </w:r>
    </w:p>
    <w:p w:rsidR="00415FEF" w:rsidRDefault="00415FEF" w:rsidP="00415FEF">
      <w:r>
        <w:t>L’utilisateur qui souhaite y accéder et l’utiliser doit avoir préalablement et intégralement pris connaissance des présentes conditions générales d’utilisation.</w:t>
      </w:r>
    </w:p>
    <w:p w:rsidR="00415FEF" w:rsidRDefault="00415FEF" w:rsidP="00415FEF">
      <w:r>
        <w:t>Il est tenu à chaque visite de prendre connaissance d’éventuelles évolutions de ces dernières.</w:t>
      </w:r>
    </w:p>
    <w:p w:rsidR="00415FEF" w:rsidRPr="00415FEF" w:rsidRDefault="00415FEF" w:rsidP="00415FEF">
      <w:r>
        <w:t>Elles ont vocation à constituer la règle que doit respecter tout utilisateur se rendant sur le site.</w:t>
      </w:r>
    </w:p>
    <w:p w:rsidR="00BA5BE0" w:rsidRDefault="00BA5BE0" w:rsidP="00BA5BE0">
      <w:pPr>
        <w:pStyle w:val="Titre2"/>
      </w:pPr>
      <w:bookmarkStart w:id="12" w:name="_Toc50825627"/>
      <w:bookmarkStart w:id="13" w:name="_Toc51436467"/>
      <w:r>
        <w:lastRenderedPageBreak/>
        <w:t>Certification Pix</w:t>
      </w:r>
      <w:bookmarkEnd w:id="12"/>
      <w:bookmarkEnd w:id="13"/>
    </w:p>
    <w:p w:rsidR="00BA5BE0" w:rsidRPr="00BA5BE0" w:rsidRDefault="00BA5BE0" w:rsidP="00BA5BE0">
      <w:r w:rsidRPr="00BA5BE0">
        <w:t>Après avoir évalué et développé vos compétences numériques via votre profil Pix, la certification vous permet de les valoriser officiellement. A travers une session de certification, Pix vérifie la sincérité de votre profil et vous délivre un certificat.</w:t>
      </w:r>
    </w:p>
    <w:p w:rsidR="00415FEF" w:rsidRDefault="00415FEF" w:rsidP="00415FEF">
      <w:pPr>
        <w:pStyle w:val="Titre1"/>
      </w:pPr>
      <w:bookmarkStart w:id="14" w:name="_Toc50825628"/>
      <w:bookmarkStart w:id="15" w:name="_Toc51436468"/>
      <w:r>
        <w:t>Sites consultés</w:t>
      </w:r>
      <w:bookmarkEnd w:id="14"/>
      <w:bookmarkEnd w:id="15"/>
    </w:p>
    <w:p w:rsidR="00415FEF" w:rsidRPr="00415FEF" w:rsidRDefault="003412D5" w:rsidP="00415FEF">
      <w:pPr>
        <w:pStyle w:val="Paragraphedeliste"/>
        <w:numPr>
          <w:ilvl w:val="0"/>
          <w:numId w:val="1"/>
        </w:numPr>
        <w:jc w:val="left"/>
      </w:pPr>
      <w:hyperlink r:id="rId14" w:history="1">
        <w:r w:rsidR="00415FEF" w:rsidRPr="00415FEF">
          <w:rPr>
            <w:rStyle w:val="Lienhypertexte"/>
          </w:rPr>
          <w:t>Site pix.fr, logo, vu le 12/09/2020</w:t>
        </w:r>
      </w:hyperlink>
    </w:p>
    <w:p w:rsidR="00415FEF" w:rsidRDefault="003412D5" w:rsidP="00415FEF">
      <w:pPr>
        <w:pStyle w:val="western"/>
        <w:numPr>
          <w:ilvl w:val="0"/>
          <w:numId w:val="1"/>
        </w:numPr>
      </w:pPr>
      <w:hyperlink r:id="rId15" w:history="1">
        <w:r w:rsidR="00415FEF">
          <w:rPr>
            <w:rStyle w:val="Lienhypertexte"/>
            <w:rFonts w:eastAsiaTheme="majorEastAsia"/>
          </w:rPr>
          <w:t>Site legifrance.fr, décret 2019-919 du 30 août 2010 vu le 12/09/2020</w:t>
        </w:r>
      </w:hyperlink>
    </w:p>
    <w:p w:rsidR="00415FEF" w:rsidRDefault="003412D5" w:rsidP="00415FEF">
      <w:pPr>
        <w:pStyle w:val="western"/>
        <w:numPr>
          <w:ilvl w:val="0"/>
          <w:numId w:val="1"/>
        </w:numPr>
      </w:pPr>
      <w:hyperlink r:id="rId16" w:history="1">
        <w:r w:rsidR="00415FEF">
          <w:rPr>
            <w:rStyle w:val="Lienhypertexte"/>
            <w:rFonts w:eastAsiaTheme="majorEastAsia"/>
          </w:rPr>
          <w:t>Site pix.fr, conditions générales d’utilisation, vu le 12/09/2020</w:t>
        </w:r>
      </w:hyperlink>
    </w:p>
    <w:p w:rsidR="00415FEF" w:rsidRDefault="003412D5" w:rsidP="00415FEF">
      <w:pPr>
        <w:pStyle w:val="western"/>
        <w:numPr>
          <w:ilvl w:val="0"/>
          <w:numId w:val="1"/>
        </w:numPr>
      </w:pPr>
      <w:hyperlink r:id="rId17" w:history="1">
        <w:r w:rsidR="00415FEF">
          <w:rPr>
            <w:rStyle w:val="Lienhypertexte"/>
            <w:rFonts w:eastAsiaTheme="majorEastAsia"/>
          </w:rPr>
          <w:t>Site pix.fr, image de profil dans annonce du 31 juillet 2019 « De grands changements sur Pix vous attendent ! », vu le 12/09/2020</w:t>
        </w:r>
      </w:hyperlink>
    </w:p>
    <w:p w:rsidR="00415FEF" w:rsidRPr="00415FEF" w:rsidRDefault="003412D5" w:rsidP="00415FEF">
      <w:pPr>
        <w:pStyle w:val="western"/>
        <w:numPr>
          <w:ilvl w:val="0"/>
          <w:numId w:val="1"/>
        </w:numPr>
      </w:pPr>
      <w:hyperlink r:id="rId18" w:history="1">
        <w:r w:rsidR="00415FEF">
          <w:rPr>
            <w:rStyle w:val="Lienhypertexte"/>
            <w:rFonts w:eastAsiaTheme="majorEastAsia"/>
          </w:rPr>
          <w:t>Site support.pix.fr, réponse à la question « La certification Pix, c’est quoi ? », vu le 12/09/2020</w:t>
        </w:r>
      </w:hyperlink>
    </w:p>
    <w:sectPr w:rsidR="00415FEF" w:rsidRPr="00415FEF" w:rsidSect="00701A22">
      <w:footerReference w:type="default" r:id="rId19"/>
      <w:pgSz w:w="11906" w:h="8391" w:orient="landscape" w:code="11"/>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2D5" w:rsidRDefault="003412D5" w:rsidP="00701A22">
      <w:pPr>
        <w:spacing w:before="0" w:after="0" w:line="240" w:lineRule="auto"/>
      </w:pPr>
      <w:r>
        <w:separator/>
      </w:r>
    </w:p>
  </w:endnote>
  <w:endnote w:type="continuationSeparator" w:id="0">
    <w:p w:rsidR="003412D5" w:rsidRDefault="003412D5" w:rsidP="00701A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A22" w:rsidRDefault="00701A22">
    <w:pPr>
      <w:pStyle w:val="Pieddepage"/>
    </w:pPr>
    <w:r>
      <w:t>GR</w:t>
    </w:r>
    <w:r>
      <w:ptab w:relativeTo="margin" w:alignment="center" w:leader="none"/>
    </w:r>
    <w:r>
      <w:fldChar w:fldCharType="begin"/>
    </w:r>
    <w:r>
      <w:instrText xml:space="preserve"> PAGE  \* MERGEFORMAT </w:instrText>
    </w:r>
    <w:r>
      <w:fldChar w:fldCharType="separate"/>
    </w:r>
    <w:r>
      <w:rPr>
        <w:noProof/>
      </w:rPr>
      <w:t>2</w:t>
    </w:r>
    <w:r>
      <w:fldChar w:fldCharType="end"/>
    </w:r>
    <w:r>
      <w:t>/</w:t>
    </w:r>
    <w:r w:rsidR="003412D5">
      <w:fldChar w:fldCharType="begin"/>
    </w:r>
    <w:r w:rsidR="003412D5">
      <w:instrText xml:space="preserve"> SECTIONPAGES  \* MERGEFORMAT </w:instrText>
    </w:r>
    <w:r w:rsidR="003412D5">
      <w:fldChar w:fldCharType="separate"/>
    </w:r>
    <w:r w:rsidR="00405D36">
      <w:rPr>
        <w:noProof/>
      </w:rPr>
      <w:t>13</w:t>
    </w:r>
    <w:r w:rsidR="003412D5">
      <w:rPr>
        <w:noProof/>
      </w:rPr>
      <w:fldChar w:fldCharType="end"/>
    </w:r>
    <w:r>
      <w:ptab w:relativeTo="margin" w:alignment="right" w:leader="none"/>
    </w:r>
    <w:r>
      <w:t>Pix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2D5" w:rsidRDefault="003412D5" w:rsidP="00701A22">
      <w:pPr>
        <w:spacing w:before="0" w:after="0" w:line="240" w:lineRule="auto"/>
      </w:pPr>
      <w:r>
        <w:separator/>
      </w:r>
    </w:p>
  </w:footnote>
  <w:footnote w:type="continuationSeparator" w:id="0">
    <w:p w:rsidR="003412D5" w:rsidRDefault="003412D5" w:rsidP="00701A22">
      <w:pPr>
        <w:spacing w:before="0" w:after="0" w:line="240" w:lineRule="auto"/>
      </w:pPr>
      <w:r>
        <w:continuationSeparator/>
      </w:r>
    </w:p>
  </w:footnote>
  <w:footnote w:id="1">
    <w:p w:rsidR="00BA5BE0" w:rsidRPr="00BA5BE0" w:rsidRDefault="00415FEF" w:rsidP="00BA5BE0">
      <w:pPr>
        <w:spacing w:before="0" w:after="0" w:line="240" w:lineRule="auto"/>
        <w:ind w:left="0" w:right="0" w:firstLine="0"/>
        <w:rPr>
          <w:rFonts w:ascii="Times New Roman" w:eastAsia="Times New Roman" w:hAnsi="Times New Roman" w:cs="Times New Roman"/>
          <w:sz w:val="24"/>
          <w:lang w:eastAsia="fr-FR"/>
        </w:rPr>
      </w:pPr>
      <w:r>
        <w:rPr>
          <w:rStyle w:val="Appelnotedebasdep"/>
        </w:rPr>
        <w:footnoteRef/>
      </w:r>
      <w:r>
        <w:t xml:space="preserve"> GIP= groupe d’intérêt public</w:t>
      </w:r>
    </w:p>
    <w:p w:rsidR="00415FEF" w:rsidRDefault="00415FE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4D0A"/>
    <w:multiLevelType w:val="hybridMultilevel"/>
    <w:tmpl w:val="A06A8CB8"/>
    <w:lvl w:ilvl="0" w:tplc="040C0001">
      <w:start w:val="1"/>
      <w:numFmt w:val="bullet"/>
      <w:lvlText w:val=""/>
      <w:lvlJc w:val="left"/>
      <w:pPr>
        <w:ind w:left="1253" w:hanging="360"/>
      </w:pPr>
      <w:rPr>
        <w:rFonts w:ascii="Symbol" w:hAnsi="Symbol" w:hint="default"/>
      </w:rPr>
    </w:lvl>
    <w:lvl w:ilvl="1" w:tplc="040C0003" w:tentative="1">
      <w:start w:val="1"/>
      <w:numFmt w:val="bullet"/>
      <w:lvlText w:val="o"/>
      <w:lvlJc w:val="left"/>
      <w:pPr>
        <w:ind w:left="1973" w:hanging="360"/>
      </w:pPr>
      <w:rPr>
        <w:rFonts w:ascii="Courier New" w:hAnsi="Courier New" w:cs="Courier New" w:hint="default"/>
      </w:rPr>
    </w:lvl>
    <w:lvl w:ilvl="2" w:tplc="040C0005" w:tentative="1">
      <w:start w:val="1"/>
      <w:numFmt w:val="bullet"/>
      <w:lvlText w:val=""/>
      <w:lvlJc w:val="left"/>
      <w:pPr>
        <w:ind w:left="2693" w:hanging="360"/>
      </w:pPr>
      <w:rPr>
        <w:rFonts w:ascii="Wingdings" w:hAnsi="Wingdings" w:hint="default"/>
      </w:rPr>
    </w:lvl>
    <w:lvl w:ilvl="3" w:tplc="040C0001" w:tentative="1">
      <w:start w:val="1"/>
      <w:numFmt w:val="bullet"/>
      <w:lvlText w:val=""/>
      <w:lvlJc w:val="left"/>
      <w:pPr>
        <w:ind w:left="3413" w:hanging="360"/>
      </w:pPr>
      <w:rPr>
        <w:rFonts w:ascii="Symbol" w:hAnsi="Symbol" w:hint="default"/>
      </w:rPr>
    </w:lvl>
    <w:lvl w:ilvl="4" w:tplc="040C0003" w:tentative="1">
      <w:start w:val="1"/>
      <w:numFmt w:val="bullet"/>
      <w:lvlText w:val="o"/>
      <w:lvlJc w:val="left"/>
      <w:pPr>
        <w:ind w:left="4133" w:hanging="360"/>
      </w:pPr>
      <w:rPr>
        <w:rFonts w:ascii="Courier New" w:hAnsi="Courier New" w:cs="Courier New" w:hint="default"/>
      </w:rPr>
    </w:lvl>
    <w:lvl w:ilvl="5" w:tplc="040C0005" w:tentative="1">
      <w:start w:val="1"/>
      <w:numFmt w:val="bullet"/>
      <w:lvlText w:val=""/>
      <w:lvlJc w:val="left"/>
      <w:pPr>
        <w:ind w:left="4853" w:hanging="360"/>
      </w:pPr>
      <w:rPr>
        <w:rFonts w:ascii="Wingdings" w:hAnsi="Wingdings" w:hint="default"/>
      </w:rPr>
    </w:lvl>
    <w:lvl w:ilvl="6" w:tplc="040C0001" w:tentative="1">
      <w:start w:val="1"/>
      <w:numFmt w:val="bullet"/>
      <w:lvlText w:val=""/>
      <w:lvlJc w:val="left"/>
      <w:pPr>
        <w:ind w:left="5573" w:hanging="360"/>
      </w:pPr>
      <w:rPr>
        <w:rFonts w:ascii="Symbol" w:hAnsi="Symbol" w:hint="default"/>
      </w:rPr>
    </w:lvl>
    <w:lvl w:ilvl="7" w:tplc="040C0003" w:tentative="1">
      <w:start w:val="1"/>
      <w:numFmt w:val="bullet"/>
      <w:lvlText w:val="o"/>
      <w:lvlJc w:val="left"/>
      <w:pPr>
        <w:ind w:left="6293" w:hanging="360"/>
      </w:pPr>
      <w:rPr>
        <w:rFonts w:ascii="Courier New" w:hAnsi="Courier New" w:cs="Courier New" w:hint="default"/>
      </w:rPr>
    </w:lvl>
    <w:lvl w:ilvl="8" w:tplc="040C0005" w:tentative="1">
      <w:start w:val="1"/>
      <w:numFmt w:val="bullet"/>
      <w:lvlText w:val=""/>
      <w:lvlJc w:val="left"/>
      <w:pPr>
        <w:ind w:left="7013" w:hanging="360"/>
      </w:pPr>
      <w:rPr>
        <w:rFonts w:ascii="Wingdings" w:hAnsi="Wingdings" w:hint="default"/>
      </w:rPr>
    </w:lvl>
  </w:abstractNum>
  <w:abstractNum w:abstractNumId="1" w15:restartNumberingAfterBreak="0">
    <w:nsid w:val="42381BFF"/>
    <w:multiLevelType w:val="multilevel"/>
    <w:tmpl w:val="5EF6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C6691"/>
    <w:multiLevelType w:val="multilevel"/>
    <w:tmpl w:val="2B4A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22"/>
    <w:rsid w:val="000066A8"/>
    <w:rsid w:val="003412D5"/>
    <w:rsid w:val="00405D36"/>
    <w:rsid w:val="00415FEF"/>
    <w:rsid w:val="006939AC"/>
    <w:rsid w:val="00701A22"/>
    <w:rsid w:val="00721C5B"/>
    <w:rsid w:val="00742630"/>
    <w:rsid w:val="00A764A0"/>
    <w:rsid w:val="00B9268E"/>
    <w:rsid w:val="00BA5BE0"/>
    <w:rsid w:val="00C129E0"/>
    <w:rsid w:val="00E2365C"/>
    <w:rsid w:val="00F1703B"/>
    <w:rsid w:val="00F70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904ED-D5BB-754D-BD1C-9BC08E4A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BE0"/>
    <w:pPr>
      <w:spacing w:before="11" w:after="11" w:line="480" w:lineRule="auto"/>
      <w:ind w:left="62" w:right="62" w:firstLine="471"/>
      <w:jc w:val="both"/>
    </w:pPr>
    <w:rPr>
      <w:rFonts w:ascii="Arial" w:hAnsi="Arial" w:cs="Times New Roman (Corps CS)"/>
      <w:sz w:val="22"/>
    </w:rPr>
  </w:style>
  <w:style w:type="paragraph" w:styleId="Titre1">
    <w:name w:val="heading 1"/>
    <w:basedOn w:val="Normal"/>
    <w:next w:val="Normal"/>
    <w:link w:val="Titre1Car"/>
    <w:uiPriority w:val="9"/>
    <w:qFormat/>
    <w:rsid w:val="00701A22"/>
    <w:pPr>
      <w:keepNext/>
      <w:keepLines/>
      <w:spacing w:before="240"/>
      <w:outlineLvl w:val="0"/>
    </w:pPr>
    <w:rPr>
      <w:rFonts w:asciiTheme="majorHAnsi" w:eastAsiaTheme="majorEastAsia" w:hAnsiTheme="majorHAnsi" w:cstheme="majorBidi"/>
      <w:color w:val="FF0000"/>
      <w:sz w:val="32"/>
      <w:szCs w:val="32"/>
    </w:rPr>
  </w:style>
  <w:style w:type="paragraph" w:styleId="Titre2">
    <w:name w:val="heading 2"/>
    <w:basedOn w:val="Normal"/>
    <w:next w:val="Normal"/>
    <w:link w:val="Titre2Car"/>
    <w:uiPriority w:val="9"/>
    <w:unhideWhenUsed/>
    <w:qFormat/>
    <w:rsid w:val="00701A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1A22"/>
    <w:rPr>
      <w:rFonts w:asciiTheme="majorHAnsi" w:eastAsiaTheme="majorEastAsia" w:hAnsiTheme="majorHAnsi" w:cstheme="majorBidi"/>
      <w:color w:val="FF0000"/>
      <w:sz w:val="32"/>
      <w:szCs w:val="32"/>
    </w:rPr>
  </w:style>
  <w:style w:type="character" w:customStyle="1" w:styleId="Titre2Car">
    <w:name w:val="Titre 2 Car"/>
    <w:basedOn w:val="Policepardfaut"/>
    <w:link w:val="Titre2"/>
    <w:uiPriority w:val="9"/>
    <w:rsid w:val="00701A22"/>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01A22"/>
    <w:pPr>
      <w:tabs>
        <w:tab w:val="center" w:pos="4536"/>
        <w:tab w:val="right" w:pos="9072"/>
      </w:tabs>
      <w:spacing w:before="0" w:after="0" w:line="240" w:lineRule="auto"/>
    </w:pPr>
  </w:style>
  <w:style w:type="character" w:customStyle="1" w:styleId="En-tteCar">
    <w:name w:val="En-tête Car"/>
    <w:basedOn w:val="Policepardfaut"/>
    <w:link w:val="En-tte"/>
    <w:uiPriority w:val="99"/>
    <w:rsid w:val="00701A22"/>
    <w:rPr>
      <w:rFonts w:ascii="Arial" w:hAnsi="Arial" w:cs="Times New Roman (Corps CS)"/>
      <w:sz w:val="22"/>
    </w:rPr>
  </w:style>
  <w:style w:type="paragraph" w:styleId="Pieddepage">
    <w:name w:val="footer"/>
    <w:basedOn w:val="Normal"/>
    <w:link w:val="PieddepageCar"/>
    <w:uiPriority w:val="99"/>
    <w:unhideWhenUsed/>
    <w:rsid w:val="00701A2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01A22"/>
    <w:rPr>
      <w:rFonts w:ascii="Arial" w:hAnsi="Arial" w:cs="Times New Roman (Corps CS)"/>
      <w:sz w:val="22"/>
    </w:rPr>
  </w:style>
  <w:style w:type="character" w:styleId="Numrodepage">
    <w:name w:val="page number"/>
    <w:basedOn w:val="Policepardfaut"/>
    <w:uiPriority w:val="99"/>
    <w:semiHidden/>
    <w:unhideWhenUsed/>
    <w:rsid w:val="00701A22"/>
  </w:style>
  <w:style w:type="paragraph" w:styleId="Titre">
    <w:name w:val="Title"/>
    <w:basedOn w:val="Normal"/>
    <w:next w:val="Normal"/>
    <w:link w:val="TitreCar"/>
    <w:uiPriority w:val="10"/>
    <w:qFormat/>
    <w:rsid w:val="00701A2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1A22"/>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15FEF"/>
    <w:pPr>
      <w:ind w:left="720"/>
      <w:contextualSpacing/>
    </w:pPr>
  </w:style>
  <w:style w:type="character" w:styleId="Lienhypertexte">
    <w:name w:val="Hyperlink"/>
    <w:basedOn w:val="Policepardfaut"/>
    <w:uiPriority w:val="99"/>
    <w:unhideWhenUsed/>
    <w:rsid w:val="00415FEF"/>
    <w:rPr>
      <w:color w:val="0563C1" w:themeColor="hyperlink"/>
      <w:u w:val="single"/>
    </w:rPr>
  </w:style>
  <w:style w:type="character" w:styleId="Mentionnonrsolue">
    <w:name w:val="Unresolved Mention"/>
    <w:basedOn w:val="Policepardfaut"/>
    <w:uiPriority w:val="99"/>
    <w:semiHidden/>
    <w:unhideWhenUsed/>
    <w:rsid w:val="00415FEF"/>
    <w:rPr>
      <w:color w:val="605E5C"/>
      <w:shd w:val="clear" w:color="auto" w:fill="E1DFDD"/>
    </w:rPr>
  </w:style>
  <w:style w:type="character" w:styleId="Lienhypertextesuivivisit">
    <w:name w:val="FollowedHyperlink"/>
    <w:basedOn w:val="Policepardfaut"/>
    <w:uiPriority w:val="99"/>
    <w:semiHidden/>
    <w:unhideWhenUsed/>
    <w:rsid w:val="00415FEF"/>
    <w:rPr>
      <w:color w:val="954F72" w:themeColor="followedHyperlink"/>
      <w:u w:val="single"/>
    </w:rPr>
  </w:style>
  <w:style w:type="paragraph" w:customStyle="1" w:styleId="western">
    <w:name w:val="western"/>
    <w:basedOn w:val="Normal"/>
    <w:rsid w:val="00415FEF"/>
    <w:rPr>
      <w:rFonts w:eastAsia="Times New Roman" w:cs="Arial"/>
      <w:szCs w:val="22"/>
      <w:lang w:eastAsia="fr-FR"/>
    </w:rPr>
  </w:style>
  <w:style w:type="paragraph" w:styleId="NormalWeb">
    <w:name w:val="Normal (Web)"/>
    <w:basedOn w:val="Normal"/>
    <w:uiPriority w:val="99"/>
    <w:semiHidden/>
    <w:unhideWhenUsed/>
    <w:rsid w:val="00415FEF"/>
    <w:pPr>
      <w:spacing w:before="100" w:beforeAutospacing="1" w:after="100" w:afterAutospacing="1" w:line="240" w:lineRule="auto"/>
      <w:ind w:left="0" w:right="0" w:firstLine="0"/>
    </w:pPr>
    <w:rPr>
      <w:rFonts w:ascii="Times New Roman" w:eastAsia="Times New Roman" w:hAnsi="Times New Roman" w:cs="Times New Roman"/>
      <w:sz w:val="24"/>
      <w:lang w:eastAsia="fr-FR"/>
    </w:rPr>
  </w:style>
  <w:style w:type="paragraph" w:styleId="Notedebasdepage">
    <w:name w:val="footnote text"/>
    <w:basedOn w:val="Normal"/>
    <w:link w:val="NotedebasdepageCar"/>
    <w:uiPriority w:val="99"/>
    <w:semiHidden/>
    <w:unhideWhenUsed/>
    <w:rsid w:val="00415FEF"/>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415FEF"/>
    <w:rPr>
      <w:rFonts w:ascii="Arial" w:hAnsi="Arial" w:cs="Times New Roman (Corps CS)"/>
      <w:sz w:val="20"/>
      <w:szCs w:val="20"/>
    </w:rPr>
  </w:style>
  <w:style w:type="character" w:styleId="Appelnotedebasdep">
    <w:name w:val="footnote reference"/>
    <w:basedOn w:val="Policepardfaut"/>
    <w:uiPriority w:val="99"/>
    <w:semiHidden/>
    <w:unhideWhenUsed/>
    <w:rsid w:val="00415FEF"/>
    <w:rPr>
      <w:vertAlign w:val="superscript"/>
    </w:rPr>
  </w:style>
  <w:style w:type="paragraph" w:styleId="Lgende">
    <w:name w:val="caption"/>
    <w:basedOn w:val="Normal"/>
    <w:next w:val="Normal"/>
    <w:uiPriority w:val="35"/>
    <w:unhideWhenUsed/>
    <w:qFormat/>
    <w:rsid w:val="00BA5BE0"/>
    <w:pPr>
      <w:spacing w:before="0" w:after="200" w:line="240" w:lineRule="auto"/>
    </w:pPr>
    <w:rPr>
      <w:i/>
      <w:iCs/>
      <w:color w:val="44546A" w:themeColor="text2"/>
      <w:sz w:val="18"/>
      <w:szCs w:val="18"/>
    </w:rPr>
  </w:style>
  <w:style w:type="paragraph" w:styleId="TM1">
    <w:name w:val="toc 1"/>
    <w:basedOn w:val="Normal"/>
    <w:next w:val="Normal"/>
    <w:autoRedefine/>
    <w:uiPriority w:val="39"/>
    <w:unhideWhenUsed/>
    <w:rsid w:val="00F704AE"/>
    <w:pPr>
      <w:spacing w:after="100"/>
      <w:ind w:left="0"/>
    </w:pPr>
  </w:style>
  <w:style w:type="paragraph" w:styleId="TM2">
    <w:name w:val="toc 2"/>
    <w:basedOn w:val="Normal"/>
    <w:next w:val="Normal"/>
    <w:autoRedefine/>
    <w:uiPriority w:val="39"/>
    <w:unhideWhenUsed/>
    <w:rsid w:val="00F704AE"/>
    <w:pPr>
      <w:spacing w:after="100"/>
      <w:ind w:left="220"/>
    </w:pPr>
  </w:style>
  <w:style w:type="paragraph" w:styleId="Tabledesillustrations">
    <w:name w:val="table of figures"/>
    <w:basedOn w:val="Normal"/>
    <w:next w:val="Normal"/>
    <w:uiPriority w:val="99"/>
    <w:unhideWhenUsed/>
    <w:rsid w:val="00F704AE"/>
    <w:pPr>
      <w:spacing w:after="0"/>
      <w:ind w:left="0"/>
    </w:pPr>
  </w:style>
  <w:style w:type="paragraph" w:styleId="Textedebulles">
    <w:name w:val="Balloon Text"/>
    <w:basedOn w:val="Normal"/>
    <w:link w:val="TextedebullesCar"/>
    <w:uiPriority w:val="99"/>
    <w:semiHidden/>
    <w:unhideWhenUsed/>
    <w:rsid w:val="006939AC"/>
    <w:pPr>
      <w:spacing w:before="0"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939A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8110">
      <w:bodyDiv w:val="1"/>
      <w:marLeft w:val="0"/>
      <w:marRight w:val="0"/>
      <w:marTop w:val="0"/>
      <w:marBottom w:val="0"/>
      <w:divBdr>
        <w:top w:val="none" w:sz="0" w:space="0" w:color="auto"/>
        <w:left w:val="none" w:sz="0" w:space="0" w:color="auto"/>
        <w:bottom w:val="none" w:sz="0" w:space="0" w:color="auto"/>
        <w:right w:val="none" w:sz="0" w:space="0" w:color="auto"/>
      </w:divBdr>
    </w:div>
    <w:div w:id="431517687">
      <w:bodyDiv w:val="1"/>
      <w:marLeft w:val="0"/>
      <w:marRight w:val="0"/>
      <w:marTop w:val="0"/>
      <w:marBottom w:val="0"/>
      <w:divBdr>
        <w:top w:val="none" w:sz="0" w:space="0" w:color="auto"/>
        <w:left w:val="none" w:sz="0" w:space="0" w:color="auto"/>
        <w:bottom w:val="none" w:sz="0" w:space="0" w:color="auto"/>
        <w:right w:val="none" w:sz="0" w:space="0" w:color="auto"/>
      </w:divBdr>
    </w:div>
    <w:div w:id="622427004">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803695985">
      <w:bodyDiv w:val="1"/>
      <w:marLeft w:val="0"/>
      <w:marRight w:val="0"/>
      <w:marTop w:val="0"/>
      <w:marBottom w:val="0"/>
      <w:divBdr>
        <w:top w:val="none" w:sz="0" w:space="0" w:color="auto"/>
        <w:left w:val="none" w:sz="0" w:space="0" w:color="auto"/>
        <w:bottom w:val="none" w:sz="0" w:space="0" w:color="auto"/>
        <w:right w:val="none" w:sz="0" w:space="0" w:color="auto"/>
      </w:divBdr>
    </w:div>
    <w:div w:id="997079566">
      <w:bodyDiv w:val="1"/>
      <w:marLeft w:val="0"/>
      <w:marRight w:val="0"/>
      <w:marTop w:val="0"/>
      <w:marBottom w:val="0"/>
      <w:divBdr>
        <w:top w:val="none" w:sz="0" w:space="0" w:color="auto"/>
        <w:left w:val="none" w:sz="0" w:space="0" w:color="auto"/>
        <w:bottom w:val="none" w:sz="0" w:space="0" w:color="auto"/>
        <w:right w:val="none" w:sz="0" w:space="0" w:color="auto"/>
      </w:divBdr>
    </w:div>
    <w:div w:id="1005788713">
      <w:bodyDiv w:val="1"/>
      <w:marLeft w:val="0"/>
      <w:marRight w:val="0"/>
      <w:marTop w:val="0"/>
      <w:marBottom w:val="0"/>
      <w:divBdr>
        <w:top w:val="none" w:sz="0" w:space="0" w:color="auto"/>
        <w:left w:val="none" w:sz="0" w:space="0" w:color="auto"/>
        <w:bottom w:val="none" w:sz="0" w:space="0" w:color="auto"/>
        <w:right w:val="none" w:sz="0" w:space="0" w:color="auto"/>
      </w:divBdr>
    </w:div>
    <w:div w:id="1110928336">
      <w:bodyDiv w:val="1"/>
      <w:marLeft w:val="0"/>
      <w:marRight w:val="0"/>
      <w:marTop w:val="0"/>
      <w:marBottom w:val="0"/>
      <w:divBdr>
        <w:top w:val="none" w:sz="0" w:space="0" w:color="auto"/>
        <w:left w:val="none" w:sz="0" w:space="0" w:color="auto"/>
        <w:bottom w:val="none" w:sz="0" w:space="0" w:color="auto"/>
        <w:right w:val="none" w:sz="0" w:space="0" w:color="auto"/>
      </w:divBdr>
    </w:div>
    <w:div w:id="1219784695">
      <w:bodyDiv w:val="1"/>
      <w:marLeft w:val="0"/>
      <w:marRight w:val="0"/>
      <w:marTop w:val="0"/>
      <w:marBottom w:val="0"/>
      <w:divBdr>
        <w:top w:val="none" w:sz="0" w:space="0" w:color="auto"/>
        <w:left w:val="none" w:sz="0" w:space="0" w:color="auto"/>
        <w:bottom w:val="none" w:sz="0" w:space="0" w:color="auto"/>
        <w:right w:val="none" w:sz="0" w:space="0" w:color="auto"/>
      </w:divBdr>
    </w:div>
    <w:div w:id="1392146204">
      <w:bodyDiv w:val="1"/>
      <w:marLeft w:val="0"/>
      <w:marRight w:val="0"/>
      <w:marTop w:val="0"/>
      <w:marBottom w:val="0"/>
      <w:divBdr>
        <w:top w:val="none" w:sz="0" w:space="0" w:color="auto"/>
        <w:left w:val="none" w:sz="0" w:space="0" w:color="auto"/>
        <w:bottom w:val="none" w:sz="0" w:space="0" w:color="auto"/>
        <w:right w:val="none" w:sz="0" w:space="0" w:color="auto"/>
      </w:divBdr>
    </w:div>
    <w:div w:id="1557275542">
      <w:bodyDiv w:val="1"/>
      <w:marLeft w:val="0"/>
      <w:marRight w:val="0"/>
      <w:marTop w:val="0"/>
      <w:marBottom w:val="0"/>
      <w:divBdr>
        <w:top w:val="none" w:sz="0" w:space="0" w:color="auto"/>
        <w:left w:val="none" w:sz="0" w:space="0" w:color="auto"/>
        <w:bottom w:val="none" w:sz="0" w:space="0" w:color="auto"/>
        <w:right w:val="none" w:sz="0" w:space="0" w:color="auto"/>
      </w:divBdr>
    </w:div>
    <w:div w:id="1826311860">
      <w:bodyDiv w:val="1"/>
      <w:marLeft w:val="0"/>
      <w:marRight w:val="0"/>
      <w:marTop w:val="0"/>
      <w:marBottom w:val="0"/>
      <w:divBdr>
        <w:top w:val="none" w:sz="0" w:space="0" w:color="auto"/>
        <w:left w:val="none" w:sz="0" w:space="0" w:color="auto"/>
        <w:bottom w:val="none" w:sz="0" w:space="0" w:color="auto"/>
        <w:right w:val="none" w:sz="0" w:space="0" w:color="auto"/>
      </w:divBdr>
    </w:div>
    <w:div w:id="1850681880">
      <w:bodyDiv w:val="1"/>
      <w:marLeft w:val="0"/>
      <w:marRight w:val="0"/>
      <w:marTop w:val="0"/>
      <w:marBottom w:val="0"/>
      <w:divBdr>
        <w:top w:val="none" w:sz="0" w:space="0" w:color="auto"/>
        <w:left w:val="none" w:sz="0" w:space="0" w:color="auto"/>
        <w:bottom w:val="none" w:sz="0" w:space="0" w:color="auto"/>
        <w:right w:val="none" w:sz="0" w:space="0" w:color="auto"/>
      </w:divBdr>
    </w:div>
    <w:div w:id="1920795086">
      <w:bodyDiv w:val="1"/>
      <w:marLeft w:val="0"/>
      <w:marRight w:val="0"/>
      <w:marTop w:val="0"/>
      <w:marBottom w:val="0"/>
      <w:divBdr>
        <w:top w:val="none" w:sz="0" w:space="0" w:color="auto"/>
        <w:left w:val="none" w:sz="0" w:space="0" w:color="auto"/>
        <w:bottom w:val="none" w:sz="0" w:space="0" w:color="auto"/>
        <w:right w:val="none" w:sz="0" w:space="0" w:color="auto"/>
      </w:divBdr>
    </w:div>
    <w:div w:id="20478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pix.fr/actualites/votre-profil-evolue" TargetMode="External"/><Relationship Id="rId18" Type="http://schemas.openxmlformats.org/officeDocument/2006/relationships/hyperlink" Target="https://support.pix.fr/support/solutions/1500000381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x.fr/actualites/votre-profil-evolue" TargetMode="External"/><Relationship Id="rId17" Type="http://schemas.openxmlformats.org/officeDocument/2006/relationships/hyperlink" Target="https://pix.fr/actualites/votre-profil-evolue" TargetMode="External"/><Relationship Id="rId2" Type="http://schemas.openxmlformats.org/officeDocument/2006/relationships/numbering" Target="numbering.xml"/><Relationship Id="rId16" Type="http://schemas.openxmlformats.org/officeDocument/2006/relationships/hyperlink" Target="https://pix.fr/conditions-generales-d-utilis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fr/conditions-generales-d-utilisation" TargetMode="External"/><Relationship Id="rId5" Type="http://schemas.openxmlformats.org/officeDocument/2006/relationships/webSettings" Target="webSettings.xml"/><Relationship Id="rId15" Type="http://schemas.openxmlformats.org/officeDocument/2006/relationships/hyperlink" Target="https://www.legifrance.gouv.fr/loda/id/JORFTEXT000039005162/2020-08-3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Users/gwen_admin/Downloads/exoTD1_avec_word.docx" TargetMode="External"/><Relationship Id="rId14" Type="http://schemas.openxmlformats.org/officeDocument/2006/relationships/hyperlink" Target="https://pi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5A23-8B50-674C-A989-AC7049D6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1922</Words>
  <Characters>10575</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2020-09-12T15:54:00Z</cp:lastPrinted>
  <dcterms:created xsi:type="dcterms:W3CDTF">2020-09-12T15:55:00Z</dcterms:created>
  <dcterms:modified xsi:type="dcterms:W3CDTF">2020-09-19T17:34:00Z</dcterms:modified>
</cp:coreProperties>
</file>