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7829" w14:textId="77777777" w:rsidR="002452C4" w:rsidRDefault="002452C4" w:rsidP="00D34AC0">
      <w:pPr>
        <w:jc w:val="center"/>
        <w:rPr>
          <w:smallCaps/>
          <w:color w:val="E36C0A" w:themeColor="accent6" w:themeShade="BF"/>
          <w:sz w:val="36"/>
          <w:szCs w:val="40"/>
          <w:lang w:val="en-US"/>
        </w:rPr>
      </w:pPr>
    </w:p>
    <w:p w14:paraId="6B344A66" w14:textId="63C7D768" w:rsidR="00185221" w:rsidRDefault="00185221" w:rsidP="00D34AC0">
      <w:pPr>
        <w:jc w:val="center"/>
        <w:rPr>
          <w:smallCaps/>
          <w:color w:val="E36C0A" w:themeColor="accent6" w:themeShade="BF"/>
          <w:sz w:val="36"/>
          <w:szCs w:val="40"/>
          <w:lang w:val="en-US"/>
        </w:rPr>
      </w:pPr>
    </w:p>
    <w:p w14:paraId="049FA274" w14:textId="7B27DE4E" w:rsidR="00185221" w:rsidRDefault="00185221" w:rsidP="00D34AC0">
      <w:pPr>
        <w:jc w:val="center"/>
        <w:rPr>
          <w:smallCaps/>
          <w:color w:val="E36C0A" w:themeColor="accent6" w:themeShade="BF"/>
          <w:sz w:val="36"/>
          <w:szCs w:val="40"/>
          <w:lang w:val="en-US"/>
        </w:rPr>
      </w:pPr>
    </w:p>
    <w:p w14:paraId="0AD37B96" w14:textId="5B0F0B60" w:rsidR="00D34AC0" w:rsidRPr="00481A57" w:rsidRDefault="00185221" w:rsidP="00D34AC0">
      <w:pPr>
        <w:jc w:val="center"/>
        <w:rPr>
          <w:b/>
          <w:smallCaps/>
          <w:color w:val="E36C0A" w:themeColor="accent6" w:themeShade="BF"/>
          <w:sz w:val="36"/>
          <w:szCs w:val="40"/>
          <w:lang w:val="en-US"/>
        </w:rPr>
      </w:pPr>
      <w:r>
        <w:rPr>
          <w:smallCaps/>
          <w:color w:val="E36C0A" w:themeColor="accent6" w:themeShade="BF"/>
          <w:sz w:val="36"/>
          <w:szCs w:val="40"/>
          <w:lang w:val="en-US"/>
        </w:rPr>
        <w:t>SURVEY TOOLS</w:t>
      </w:r>
    </w:p>
    <w:p w14:paraId="25E5D376" w14:textId="77777777" w:rsidR="00016E5B" w:rsidRDefault="00016E5B"/>
    <w:p w14:paraId="301C1011" w14:textId="449D400A" w:rsidR="00B22139" w:rsidRPr="00481A57" w:rsidRDefault="00016E5B">
      <w:pPr>
        <w:rPr>
          <w:color w:val="1F497D" w:themeColor="text2"/>
          <w:sz w:val="36"/>
          <w:szCs w:val="36"/>
          <w:lang w:val="en-US"/>
        </w:rPr>
      </w:pPr>
      <w:r>
        <w:t>The survey templates are addressed to Higher Education Institutions wishing to carry out a survey at internal level as a first step to improve the implementation and recognition of staff mobility:</w:t>
      </w:r>
    </w:p>
    <w:p w14:paraId="445228B0" w14:textId="77777777" w:rsidR="00016E5B" w:rsidRDefault="00016E5B" w:rsidP="008516C4">
      <w:pPr>
        <w:jc w:val="center"/>
        <w:rPr>
          <w:color w:val="1F497D" w:themeColor="text2"/>
          <w:sz w:val="32"/>
          <w:szCs w:val="32"/>
          <w:lang w:val="en-US"/>
        </w:rPr>
      </w:pPr>
    </w:p>
    <w:p w14:paraId="068C636A" w14:textId="77777777" w:rsidR="00016E5B" w:rsidRDefault="00016E5B" w:rsidP="008516C4">
      <w:pPr>
        <w:jc w:val="center"/>
        <w:rPr>
          <w:color w:val="1F497D" w:themeColor="text2"/>
          <w:sz w:val="32"/>
          <w:szCs w:val="32"/>
          <w:lang w:val="en-US"/>
        </w:rPr>
      </w:pPr>
    </w:p>
    <w:p w14:paraId="6D098351" w14:textId="4FA22106" w:rsidR="00D63F33" w:rsidRPr="00F06D8A" w:rsidRDefault="005806F8" w:rsidP="008516C4">
      <w:pPr>
        <w:jc w:val="center"/>
        <w:rPr>
          <w:color w:val="1F497D" w:themeColor="text2"/>
          <w:sz w:val="32"/>
          <w:szCs w:val="32"/>
          <w:lang w:val="en-US"/>
        </w:rPr>
      </w:pPr>
      <w:r>
        <w:rPr>
          <w:color w:val="1F497D" w:themeColor="text2"/>
          <w:sz w:val="32"/>
          <w:szCs w:val="32"/>
          <w:lang w:val="en-US"/>
        </w:rPr>
        <w:t>SURVEY TOOL n°2</w:t>
      </w:r>
      <w:r w:rsidR="00016E5B">
        <w:rPr>
          <w:color w:val="1F497D" w:themeColor="text2"/>
          <w:sz w:val="32"/>
          <w:szCs w:val="32"/>
          <w:lang w:val="en-US"/>
        </w:rPr>
        <w:t xml:space="preserve">: </w:t>
      </w:r>
      <w:r>
        <w:rPr>
          <w:color w:val="1F497D" w:themeColor="text2"/>
          <w:sz w:val="32"/>
          <w:szCs w:val="32"/>
          <w:lang w:val="en-US"/>
        </w:rPr>
        <w:t>MAPPING TOOL</w:t>
      </w:r>
    </w:p>
    <w:p w14:paraId="09E939DD" w14:textId="1CC1FDEF" w:rsidR="00E80A1D" w:rsidRDefault="00E80A1D" w:rsidP="00185221">
      <w:pPr>
        <w:rPr>
          <w:rFonts w:asciiTheme="majorHAnsi" w:hAnsiTheme="majorHAnsi"/>
          <w:i/>
          <w:lang w:val="fr-FR"/>
        </w:rPr>
      </w:pPr>
    </w:p>
    <w:p w14:paraId="59378E58" w14:textId="435C9B9D" w:rsidR="00185221" w:rsidRDefault="00185221" w:rsidP="00185221">
      <w:pPr>
        <w:rPr>
          <w:rFonts w:asciiTheme="majorHAnsi" w:hAnsiTheme="majorHAnsi"/>
          <w:i/>
          <w:lang w:val="fr-FR"/>
        </w:rPr>
      </w:pPr>
    </w:p>
    <w:p w14:paraId="52CAA11D" w14:textId="4293AF86" w:rsidR="00185221" w:rsidRDefault="00185221" w:rsidP="00185221">
      <w:pPr>
        <w:rPr>
          <w:rFonts w:asciiTheme="majorHAnsi" w:hAnsiTheme="majorHAnsi"/>
          <w:i/>
          <w:lang w:val="fr-FR"/>
        </w:rPr>
      </w:pPr>
    </w:p>
    <w:p w14:paraId="5977529D" w14:textId="77777777" w:rsidR="005806F8" w:rsidRDefault="005806F8">
      <w:r w:rsidRPr="005806F8">
        <w:rPr>
          <w:u w:val="single"/>
        </w:rPr>
        <w:t>Target</w:t>
      </w:r>
      <w:r>
        <w:t>: International Relations offices in European higher education institutions in charge of the management of Erasmus staff mobility</w:t>
      </w:r>
      <w:r>
        <w:br/>
      </w:r>
    </w:p>
    <w:p w14:paraId="75AFBF84" w14:textId="1C50C3D5" w:rsidR="00185221" w:rsidRDefault="005806F8">
      <w:pPr>
        <w:rPr>
          <w:rFonts w:asciiTheme="majorHAnsi" w:hAnsiTheme="majorHAnsi"/>
          <w:i/>
          <w:lang w:val="fr-FR"/>
        </w:rPr>
      </w:pPr>
      <w:r w:rsidRPr="005806F8">
        <w:rPr>
          <w:u w:val="single"/>
        </w:rPr>
        <w:t>Purpose</w:t>
      </w:r>
      <w:r>
        <w:t>: This questionnaire is design</w:t>
      </w:r>
      <w:r w:rsidR="006620F6">
        <w:t>ed</w:t>
      </w:r>
      <w:r>
        <w:t xml:space="preserve"> to put together quantitative and qualitative data related to Erasmus+ staff mobility. It intends to collect information on the programme management (centralised, decentralised), main figures</w:t>
      </w:r>
      <w:r>
        <w:br/>
        <w:t>related to staff mobility (LLP-Erasmus programme, and the first years of Erasmus+), practices related to communication/promotion of the programme; co-funding of activities; preparation, follow-up and exploitation of mobility; recognition in professional and career development, link with internationalisation strategy, data collection and quality monitoring of mobility activities</w:t>
      </w:r>
      <w:r w:rsidR="006620F6">
        <w:t>.</w:t>
      </w:r>
    </w:p>
    <w:p w14:paraId="7B6C321F" w14:textId="00CBBDA3" w:rsidR="00185221" w:rsidRDefault="00185221">
      <w:pPr>
        <w:rPr>
          <w:rFonts w:asciiTheme="majorHAnsi" w:hAnsiTheme="majorHAnsi"/>
          <w:i/>
          <w:lang w:val="fr-FR"/>
        </w:rPr>
      </w:pPr>
    </w:p>
    <w:p w14:paraId="2336B8C2" w14:textId="055ABA35" w:rsidR="00185221" w:rsidRDefault="00185221">
      <w:pPr>
        <w:rPr>
          <w:rFonts w:asciiTheme="majorHAnsi" w:hAnsiTheme="majorHAnsi"/>
          <w:i/>
          <w:lang w:val="fr-FR"/>
        </w:rPr>
      </w:pPr>
    </w:p>
    <w:p w14:paraId="232D2C91"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17138A73"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63B3141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01877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1E7FB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19A36D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32ECD1FA" w14:textId="77777777" w:rsidR="005D7D61" w:rsidRDefault="005D7D61" w:rsidP="005D7D61">
      <w:pPr>
        <w:rPr>
          <w:rFonts w:asciiTheme="majorHAnsi" w:hAnsiTheme="majorHAnsi"/>
          <w:i/>
          <w:lang w:val="fr-FR"/>
        </w:rPr>
      </w:pPr>
    </w:p>
    <w:p w14:paraId="42403305" w14:textId="77777777" w:rsidR="005D7D61" w:rsidRDefault="005D7D61" w:rsidP="005D7D61">
      <w:pPr>
        <w:jc w:val="center"/>
        <w:rPr>
          <w:rFonts w:ascii="Arial" w:hAnsi="Arial" w:cs="Arial"/>
          <w:i/>
          <w:sz w:val="18"/>
          <w:lang w:val="en-US"/>
        </w:rPr>
      </w:pPr>
      <w:r>
        <w:rPr>
          <w:rFonts w:ascii="Arial" w:hAnsi="Arial" w:cs="Arial"/>
          <w:i/>
          <w:sz w:val="18"/>
        </w:rPr>
        <w:t>The European Commission's support for the production of this questionnaire does not constitute an endorsement of the contents, which reflect the views only of the authors, and the Commission cannot be held responsible for any use which may be made of the information contained therein.</w:t>
      </w:r>
    </w:p>
    <w:p w14:paraId="54371E3D" w14:textId="51A92A93" w:rsidR="00FD594B" w:rsidRDefault="00FD594B" w:rsidP="00FD594B">
      <w:pPr>
        <w:widowControl w:val="0"/>
        <w:autoSpaceDE w:val="0"/>
        <w:autoSpaceDN w:val="0"/>
        <w:adjustRightInd w:val="0"/>
        <w:rPr>
          <w:rFonts w:ascii="Times New Roman" w:hAnsi="Times New Roman"/>
          <w:color w:val="000000"/>
          <w:sz w:val="20"/>
          <w:szCs w:val="20"/>
        </w:rPr>
      </w:pPr>
    </w:p>
    <w:p w14:paraId="61D32590" w14:textId="7C54EF2F" w:rsidR="005806F8" w:rsidRDefault="005806F8" w:rsidP="00FD594B">
      <w:pPr>
        <w:widowControl w:val="0"/>
        <w:autoSpaceDE w:val="0"/>
        <w:autoSpaceDN w:val="0"/>
        <w:adjustRightInd w:val="0"/>
        <w:rPr>
          <w:rFonts w:ascii="Times New Roman" w:hAnsi="Times New Roman"/>
          <w:color w:val="000000"/>
          <w:sz w:val="20"/>
          <w:szCs w:val="20"/>
        </w:rPr>
      </w:pPr>
    </w:p>
    <w:p w14:paraId="6168D12A" w14:textId="0D2D121A" w:rsidR="005806F8" w:rsidRDefault="005806F8" w:rsidP="00FD594B">
      <w:pPr>
        <w:widowControl w:val="0"/>
        <w:autoSpaceDE w:val="0"/>
        <w:autoSpaceDN w:val="0"/>
        <w:adjustRightInd w:val="0"/>
        <w:rPr>
          <w:rFonts w:ascii="Times New Roman" w:hAnsi="Times New Roman"/>
          <w:color w:val="000000"/>
          <w:sz w:val="20"/>
          <w:szCs w:val="20"/>
        </w:rPr>
      </w:pPr>
    </w:p>
    <w:p w14:paraId="151C1AC2" w14:textId="723B3780" w:rsidR="005806F8" w:rsidRDefault="005806F8" w:rsidP="00FD594B">
      <w:pPr>
        <w:widowControl w:val="0"/>
        <w:autoSpaceDE w:val="0"/>
        <w:autoSpaceDN w:val="0"/>
        <w:adjustRightInd w:val="0"/>
        <w:rPr>
          <w:rFonts w:ascii="Times New Roman" w:hAnsi="Times New Roman"/>
          <w:color w:val="000000"/>
          <w:sz w:val="20"/>
          <w:szCs w:val="20"/>
        </w:rPr>
      </w:pPr>
    </w:p>
    <w:p w14:paraId="64B86074" w14:textId="10593E26" w:rsidR="005806F8" w:rsidRDefault="005806F8" w:rsidP="00FD594B">
      <w:pPr>
        <w:widowControl w:val="0"/>
        <w:autoSpaceDE w:val="0"/>
        <w:autoSpaceDN w:val="0"/>
        <w:adjustRightInd w:val="0"/>
        <w:rPr>
          <w:rFonts w:ascii="Times New Roman" w:hAnsi="Times New Roman"/>
          <w:color w:val="000000"/>
          <w:sz w:val="20"/>
          <w:szCs w:val="20"/>
        </w:rPr>
      </w:pPr>
      <w:bookmarkStart w:id="0" w:name="_GoBack"/>
      <w:bookmarkEnd w:id="0"/>
    </w:p>
    <w:p w14:paraId="4AB202E2" w14:textId="2A257218" w:rsidR="005806F8" w:rsidRDefault="005806F8" w:rsidP="00FD594B">
      <w:pPr>
        <w:widowControl w:val="0"/>
        <w:autoSpaceDE w:val="0"/>
        <w:autoSpaceDN w:val="0"/>
        <w:adjustRightInd w:val="0"/>
        <w:rPr>
          <w:rFonts w:ascii="Times New Roman" w:hAnsi="Times New Roman"/>
          <w:color w:val="000000"/>
          <w:sz w:val="20"/>
          <w:szCs w:val="20"/>
        </w:rPr>
      </w:pPr>
    </w:p>
    <w:p w14:paraId="68F06CA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GENERAL INFORMATION</w:t>
      </w:r>
    </w:p>
    <w:p w14:paraId="6A853BC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45222F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E14655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F80FEB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provide the name of your higher education institution.</w:t>
      </w:r>
    </w:p>
    <w:p w14:paraId="72B7B3B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3374D29B"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C75CD5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1E53716D"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2332EE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09A1DC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23C04C1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333AF2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0D2AA5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CDCCA6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D4D422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provide the total number of:</w:t>
      </w:r>
    </w:p>
    <w:p w14:paraId="57F05A2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9B75E5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AAB3ED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Students (1st, 2nd and 3rd cycle)</w:t>
      </w:r>
    </w:p>
    <w:p w14:paraId="3697AFE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397F2C6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4430D6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B66DB6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3FBB8F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2AF2A3B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5ED7102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B92C25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989062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8BCEEF6"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Academic staff</w:t>
      </w:r>
    </w:p>
    <w:p w14:paraId="13283E71"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55A6D78D"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9F03E2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08E4F57"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E869445"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BF308D7"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CA825F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9C49A1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657606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A2DEFC5"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Administrative and technical staff</w:t>
      </w:r>
    </w:p>
    <w:p w14:paraId="3F542A63"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3B45084C"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1AEAFF4B"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450A63B"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505F1E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01F491F"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625C23E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3D9212B"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BC23A9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54E7BD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Library staff (if considered a separate group)</w:t>
      </w:r>
    </w:p>
    <w:p w14:paraId="4EF1976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660C82F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54B5D3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7448D7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BF37FFE"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7821FD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09088A2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7A9E1C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B4650D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39792D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8E8C99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AB11A2">
        <w:rPr>
          <w:rFonts w:ascii="Times New Roman" w:hAnsi="Times New Roman"/>
          <w:color w:val="000000"/>
          <w:sz w:val="20"/>
          <w:szCs w:val="20"/>
          <w:lang w:val="en-US"/>
        </w:rPr>
        <w:t>MAIN FIGURES REGARDING STAFF MOBILITY</w:t>
      </w:r>
    </w:p>
    <w:p w14:paraId="558AD2B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9C2920B"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869887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3A5EABF" w14:textId="77777777" w:rsidR="005806F8" w:rsidRPr="007D174C" w:rsidRDefault="005806F8" w:rsidP="005806F8">
      <w:pPr>
        <w:widowControl w:val="0"/>
        <w:shd w:val="clear" w:color="auto" w:fill="FFFFFF" w:themeFill="background1"/>
        <w:autoSpaceDE w:val="0"/>
        <w:autoSpaceDN w:val="0"/>
        <w:adjustRightInd w:val="0"/>
        <w:rPr>
          <w:rFonts w:ascii="Times New Roman" w:hAnsi="Times New Roman"/>
          <w:color w:val="000000"/>
          <w:sz w:val="20"/>
          <w:szCs w:val="20"/>
          <w:lang w:val="en-US"/>
        </w:rPr>
      </w:pPr>
      <w:r w:rsidRPr="00223BE3">
        <w:rPr>
          <w:rFonts w:ascii="Times New Roman" w:hAnsi="Times New Roman"/>
          <w:color w:val="000000"/>
          <w:sz w:val="20"/>
          <w:szCs w:val="20"/>
          <w:lang w:val="en-US"/>
        </w:rPr>
        <w:t xml:space="preserve">Please provide the number of beneficiaries who participated in staff mobility under the framework of Erasmus-LLP </w:t>
      </w:r>
      <w:proofErr w:type="spellStart"/>
      <w:r w:rsidRPr="00223BE3">
        <w:rPr>
          <w:rFonts w:ascii="Times New Roman" w:hAnsi="Times New Roman"/>
          <w:color w:val="000000"/>
          <w:sz w:val="20"/>
          <w:szCs w:val="20"/>
          <w:lang w:val="en-US"/>
        </w:rPr>
        <w:t>programme</w:t>
      </w:r>
      <w:proofErr w:type="spellEnd"/>
      <w:r w:rsidRPr="00223BE3">
        <w:rPr>
          <w:rFonts w:ascii="Times New Roman" w:hAnsi="Times New Roman"/>
          <w:color w:val="000000"/>
          <w:sz w:val="20"/>
          <w:szCs w:val="20"/>
          <w:lang w:val="en-US"/>
        </w:rPr>
        <w:t xml:space="preserve"> (since 2012/2013).</w:t>
      </w:r>
    </w:p>
    <w:p w14:paraId="5F2B51DD" w14:textId="77777777" w:rsidR="005806F8" w:rsidRPr="007D174C" w:rsidRDefault="005806F8" w:rsidP="005806F8">
      <w:pPr>
        <w:widowControl w:val="0"/>
        <w:shd w:val="clear" w:color="auto" w:fill="FFFFFF" w:themeFill="background1"/>
        <w:autoSpaceDE w:val="0"/>
        <w:autoSpaceDN w:val="0"/>
        <w:adjustRightInd w:val="0"/>
        <w:rPr>
          <w:rFonts w:ascii="Times New Roman" w:hAnsi="Times New Roman"/>
          <w:color w:val="000000"/>
          <w:sz w:val="20"/>
          <w:szCs w:val="20"/>
          <w:lang w:val="en-US"/>
        </w:rPr>
      </w:pPr>
    </w:p>
    <w:p w14:paraId="1BF0792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363CBC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68D03CE"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INCOMING</w:t>
      </w:r>
    </w:p>
    <w:p w14:paraId="7AD7DB5C"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4D29A9F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6075D5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394DBC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0C1115B"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9C38748"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526AA6F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0947F6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BE8E0F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00C682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704B859"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OUTGOING</w:t>
      </w:r>
    </w:p>
    <w:p w14:paraId="7B2104DF"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6BDDF642"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CC4D75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6864061"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760BB47"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4FD7E2A"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3D3D3C7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1463A4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E36E92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B9C112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D49F826"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INCOMING</w:t>
      </w:r>
    </w:p>
    <w:p w14:paraId="19C1CFDB"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6B458ACC"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B4FB663"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C14C5C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3F4975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95EF765"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65EA9B4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4541E0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A0FE81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F470755"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2F106F8"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OUTGOING</w:t>
      </w:r>
    </w:p>
    <w:p w14:paraId="03A52FB0"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FB3461E"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323335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876CBC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075874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7D2DE9E"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3B95A3E5"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6BD6E7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C43C91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F87170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2208B99"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4D79955"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74FBD451"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C8A676A" w14:textId="3723D6FF"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Please provide the number of beneficiaries who participated in staff mobility under the </w:t>
      </w:r>
      <w:r w:rsidRPr="00223BE3">
        <w:rPr>
          <w:rFonts w:ascii="Times New Roman" w:hAnsi="Times New Roman"/>
          <w:color w:val="000000"/>
          <w:sz w:val="20"/>
          <w:szCs w:val="20"/>
          <w:lang w:val="en-US"/>
        </w:rPr>
        <w:t>framework of Erasmus+ KA103:</w:t>
      </w:r>
      <w:r w:rsidRPr="007D174C">
        <w:rPr>
          <w:rFonts w:ascii="Times New Roman" w:hAnsi="Times New Roman"/>
          <w:color w:val="000000"/>
          <w:sz w:val="20"/>
          <w:szCs w:val="20"/>
          <w:lang w:val="en-US"/>
        </w:rPr>
        <w:t xml:space="preserve"> Mobility with </w:t>
      </w:r>
      <w:proofErr w:type="spellStart"/>
      <w:r w:rsidRPr="007D174C">
        <w:rPr>
          <w:rFonts w:ascii="Times New Roman" w:hAnsi="Times New Roman"/>
          <w:color w:val="000000"/>
          <w:sz w:val="20"/>
          <w:szCs w:val="20"/>
          <w:lang w:val="en-US"/>
        </w:rPr>
        <w:t>programme</w:t>
      </w:r>
      <w:proofErr w:type="spellEnd"/>
      <w:r w:rsidRPr="007D174C">
        <w:rPr>
          <w:rFonts w:ascii="Times New Roman" w:hAnsi="Times New Roman"/>
          <w:color w:val="000000"/>
          <w:sz w:val="20"/>
          <w:szCs w:val="20"/>
          <w:lang w:val="en-US"/>
        </w:rPr>
        <w:t xml:space="preserve"> countries (since its launch in 2014/2015).</w:t>
      </w:r>
    </w:p>
    <w:p w14:paraId="14AE367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A6CF8F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197948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F2A3B2F"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INCOMING</w:t>
      </w:r>
    </w:p>
    <w:p w14:paraId="422D7E19"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24282F9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64B610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4D5D1C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9DDE51C"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0AB3BF6"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34B5E0C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07C61D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EC18BF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223FC1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98AEB61"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OUTGOING</w:t>
      </w:r>
    </w:p>
    <w:p w14:paraId="0174A6BC"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0F209FD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32D1A23"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450B87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7C25785"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5A4676E"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1A0830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5D046F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23E4E7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B54E69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31E69DA"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INCOMING</w:t>
      </w:r>
    </w:p>
    <w:p w14:paraId="40CF7895"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0678AB7D"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251C24C"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597CA1B"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B31483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CAD7BF1"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5E57933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0B725F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D37E95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4FF976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C61354C"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OUTGOING</w:t>
      </w:r>
    </w:p>
    <w:p w14:paraId="28467263"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0855658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19F0846"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D0D23C5"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C221B3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37A5D2E"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4F24F89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862493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D9FCD4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693C24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68B9E4E"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CB45E54"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36071002"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235FDC09"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80A6397"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24ED30A8"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02147E15"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51DE756"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D915703" w14:textId="39614EEF"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Please provide the number of beneficiaries who participated in staff mobility under the </w:t>
      </w:r>
      <w:r w:rsidRPr="00223BE3">
        <w:rPr>
          <w:rFonts w:ascii="Times New Roman" w:hAnsi="Times New Roman"/>
          <w:color w:val="000000"/>
          <w:sz w:val="20"/>
          <w:szCs w:val="20"/>
          <w:lang w:val="en-US"/>
        </w:rPr>
        <w:t>framework of Erasmus+ KA107: Mobility</w:t>
      </w:r>
      <w:r w:rsidRPr="007D174C">
        <w:rPr>
          <w:rFonts w:ascii="Times New Roman" w:hAnsi="Times New Roman"/>
          <w:color w:val="000000"/>
          <w:sz w:val="20"/>
          <w:szCs w:val="20"/>
          <w:lang w:val="en-US"/>
        </w:rPr>
        <w:t xml:space="preserve"> with partner countries (since its launch 2014/2015).</w:t>
      </w:r>
    </w:p>
    <w:p w14:paraId="7BC40EE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B7C23F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47C53D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0A8E673"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INCOMING</w:t>
      </w:r>
    </w:p>
    <w:p w14:paraId="2A9D9BFA"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7E6037B5"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B75834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639791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5E6E91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68884EC"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4C46231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9BE4C9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48CAE5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408507D"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E0496F0"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STA OUTGOING</w:t>
      </w:r>
    </w:p>
    <w:p w14:paraId="511F529F"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064FCE1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9B18B0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B2E9F1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69B4877"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E380620"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3EA1573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E9BA82E"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48FC65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AB84148"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p>
    <w:p w14:paraId="69AD4CE8"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INCOMING</w:t>
      </w:r>
    </w:p>
    <w:p w14:paraId="386C53BF"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2CEBE9B5"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ED59CB5"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3E988D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4132BB8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251F334"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1719A1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E3186A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D0778EE"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2B7082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2C04A6F"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STT OUTGOING</w:t>
      </w:r>
    </w:p>
    <w:p w14:paraId="45F459BE"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0B88E6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A23AA8F"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553164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F8B667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1E67237"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133C113D"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26E026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15E76C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FFF1F2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95A5BB4"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Comments:</w:t>
      </w:r>
    </w:p>
    <w:p w14:paraId="4A7CE800"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0EF8D96D"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4DD1926"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11A95C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3F0DE5E"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A8F8548"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BB9DBE6"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435F45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4EAF20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45433F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D5A456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Please provide the number of outgoing staff members (STA/STT) </w:t>
      </w:r>
      <w:r w:rsidRPr="00223BE3">
        <w:rPr>
          <w:rFonts w:ascii="Times New Roman" w:hAnsi="Times New Roman"/>
          <w:color w:val="000000"/>
          <w:sz w:val="20"/>
          <w:szCs w:val="20"/>
          <w:lang w:val="en-US"/>
        </w:rPr>
        <w:t>who applied for a scholarship since 2012/2013</w:t>
      </w:r>
    </w:p>
    <w:p w14:paraId="7B253C8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E8F3AF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7D6EE2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B7C0E43"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2012/2013</w:t>
      </w:r>
    </w:p>
    <w:p w14:paraId="713BF8FA"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7714CB7D"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4CB8A7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F8B52E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EF7CB00"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3336E21"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3CF830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AE19C4B"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C35EED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C18A936"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920672A"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2013/2014</w:t>
      </w:r>
    </w:p>
    <w:p w14:paraId="4B229B7C"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4E371EE"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9B3CD1A"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1D004E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45832E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6A5E232"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496822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D0C62C5"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F35ED6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2E1F126"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0ECF92D"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2014/2015</w:t>
      </w:r>
    </w:p>
    <w:p w14:paraId="0E1FF9F0"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53D6EFA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BC4145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C4D81F6"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47F75F0"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8DC3B2D"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7B4F6B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469BFE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7F37FF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38032F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8301595" w14:textId="77777777" w:rsidR="005806F8" w:rsidRPr="00AB11A2" w:rsidRDefault="005806F8" w:rsidP="005806F8">
      <w:pPr>
        <w:widowControl w:val="0"/>
        <w:autoSpaceDE w:val="0"/>
        <w:autoSpaceDN w:val="0"/>
        <w:adjustRightInd w:val="0"/>
        <w:rPr>
          <w:rFonts w:ascii="Times New Roman" w:hAnsi="Times New Roman"/>
          <w:color w:val="000000"/>
          <w:sz w:val="20"/>
          <w:szCs w:val="20"/>
        </w:rPr>
      </w:pPr>
      <w:r w:rsidRPr="00AB11A2">
        <w:rPr>
          <w:rFonts w:ascii="Times New Roman" w:hAnsi="Times New Roman"/>
          <w:color w:val="000000"/>
          <w:sz w:val="20"/>
          <w:szCs w:val="20"/>
        </w:rPr>
        <w:t>2015/2016</w:t>
      </w:r>
    </w:p>
    <w:p w14:paraId="07B8C5AE"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4E79484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68461C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FA8DB27"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BEC2D4C"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E92BD6A"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1DD68B2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AA6572D"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A6B2FA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D10703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C56C3D2"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4A08FA79"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299132DE"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7EBB8972"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4B8A7465"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74E7C8E7"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2742BF10"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6AACBCB3" w14:textId="5F9D0E84"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DATA COLLECTION</w:t>
      </w:r>
    </w:p>
    <w:p w14:paraId="7FD0020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9E9DE8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C0B4FD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902C0A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What problems does your institution face regarding data collection (if any)?</w:t>
      </w:r>
    </w:p>
    <w:p w14:paraId="29A670F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5D8164D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148451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C9048C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644824F"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D47FB52"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48063CB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254CDB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A64C20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673F9C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A433279" w14:textId="77777777" w:rsidR="005806F8" w:rsidRPr="00AB11A2" w:rsidRDefault="005806F8" w:rsidP="005806F8">
      <w:pPr>
        <w:widowControl w:val="0"/>
        <w:autoSpaceDE w:val="0"/>
        <w:autoSpaceDN w:val="0"/>
        <w:adjustRightInd w:val="0"/>
        <w:rPr>
          <w:rFonts w:ascii="Times New Roman" w:hAnsi="Times New Roman"/>
          <w:color w:val="000000"/>
          <w:sz w:val="20"/>
          <w:szCs w:val="20"/>
          <w:lang w:val="en-US"/>
        </w:rPr>
      </w:pPr>
      <w:r w:rsidRPr="00AB11A2">
        <w:rPr>
          <w:rFonts w:ascii="Times New Roman" w:hAnsi="Times New Roman"/>
          <w:color w:val="000000"/>
          <w:sz w:val="20"/>
          <w:szCs w:val="20"/>
          <w:lang w:val="en-US"/>
        </w:rPr>
        <w:t>STRATEGY</w:t>
      </w:r>
    </w:p>
    <w:p w14:paraId="6EF40F3D" w14:textId="77777777" w:rsidR="005806F8" w:rsidRPr="00AB11A2" w:rsidRDefault="005806F8" w:rsidP="005806F8">
      <w:pPr>
        <w:widowControl w:val="0"/>
        <w:autoSpaceDE w:val="0"/>
        <w:autoSpaceDN w:val="0"/>
        <w:adjustRightInd w:val="0"/>
        <w:rPr>
          <w:rFonts w:ascii="Times New Roman" w:hAnsi="Times New Roman"/>
          <w:color w:val="000000"/>
          <w:sz w:val="20"/>
          <w:szCs w:val="20"/>
          <w:lang w:val="en-US"/>
        </w:rPr>
      </w:pPr>
    </w:p>
    <w:p w14:paraId="23F99BB6" w14:textId="77777777" w:rsidR="005806F8" w:rsidRPr="00AB11A2" w:rsidRDefault="005806F8" w:rsidP="005806F8">
      <w:pPr>
        <w:widowControl w:val="0"/>
        <w:autoSpaceDE w:val="0"/>
        <w:autoSpaceDN w:val="0"/>
        <w:adjustRightInd w:val="0"/>
        <w:rPr>
          <w:rFonts w:ascii="Times New Roman" w:hAnsi="Times New Roman"/>
          <w:color w:val="000000"/>
          <w:sz w:val="20"/>
          <w:szCs w:val="20"/>
          <w:lang w:val="en-US"/>
        </w:rPr>
      </w:pPr>
    </w:p>
    <w:p w14:paraId="39D75508" w14:textId="77777777" w:rsidR="005806F8" w:rsidRPr="00AB11A2" w:rsidRDefault="005806F8" w:rsidP="005806F8">
      <w:pPr>
        <w:widowControl w:val="0"/>
        <w:autoSpaceDE w:val="0"/>
        <w:autoSpaceDN w:val="0"/>
        <w:adjustRightInd w:val="0"/>
        <w:rPr>
          <w:rFonts w:ascii="Times New Roman" w:hAnsi="Times New Roman"/>
          <w:color w:val="000000"/>
          <w:sz w:val="20"/>
          <w:szCs w:val="20"/>
          <w:lang w:val="en-US"/>
        </w:rPr>
      </w:pPr>
    </w:p>
    <w:p w14:paraId="14E5EB6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Is staff mobility included in the (international) strategy of your institution?</w:t>
      </w:r>
    </w:p>
    <w:p w14:paraId="53856E11" w14:textId="77777777" w:rsidR="005806F8" w:rsidRDefault="005806F8" w:rsidP="005806F8">
      <w:pPr>
        <w:widowControl w:val="0"/>
        <w:numPr>
          <w:ilvl w:val="0"/>
          <w:numId w:val="2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40DC683A" w14:textId="77777777" w:rsidR="005806F8" w:rsidRDefault="005806F8" w:rsidP="005806F8">
      <w:pPr>
        <w:widowControl w:val="0"/>
        <w:numPr>
          <w:ilvl w:val="0"/>
          <w:numId w:val="253"/>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6297620B"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4992C3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34138B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82A2B1C"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explain</w:t>
      </w:r>
    </w:p>
    <w:p w14:paraId="64C4AE75"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66E807B"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8659DD0"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D64103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2CE53F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078D41F"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2843B2A5"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829341D"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FC1240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F8F5B0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9A3465A"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OUTGOING MOBILITY</w:t>
      </w:r>
    </w:p>
    <w:p w14:paraId="27CEB06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D7FBCD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87CD3B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describe how you promote Erasmus+ mobility for staff at your institution.</w:t>
      </w:r>
    </w:p>
    <w:p w14:paraId="07D3934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0E72D327"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AC6360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112A01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293DF5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DEB7EF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661B379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D306D1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5D56E3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28090C2" w14:textId="77777777" w:rsidR="005806F8" w:rsidRDefault="005806F8" w:rsidP="005806F8">
      <w:pPr>
        <w:widowControl w:val="0"/>
        <w:autoSpaceDE w:val="0"/>
        <w:autoSpaceDN w:val="0"/>
        <w:adjustRightInd w:val="0"/>
        <w:rPr>
          <w:rFonts w:ascii="Times New Roman" w:hAnsi="Times New Roman"/>
          <w:color w:val="000000"/>
          <w:sz w:val="20"/>
          <w:szCs w:val="20"/>
        </w:rPr>
      </w:pPr>
      <w:r w:rsidRPr="007D174C">
        <w:rPr>
          <w:rFonts w:ascii="Times New Roman" w:hAnsi="Times New Roman"/>
          <w:color w:val="000000"/>
          <w:sz w:val="20"/>
          <w:szCs w:val="20"/>
          <w:lang w:val="en-US"/>
        </w:rPr>
        <w:t xml:space="preserve">Please briefly describe the procedure of arranging Erasmus+ staff mobility at your institution. </w:t>
      </w:r>
      <w:r>
        <w:rPr>
          <w:rFonts w:ascii="Times New Roman" w:hAnsi="Times New Roman"/>
          <w:color w:val="000000"/>
          <w:sz w:val="20"/>
          <w:szCs w:val="20"/>
        </w:rPr>
        <w:t>Please refer to the following: Application/selection/nomination procedure</w:t>
      </w:r>
    </w:p>
    <w:p w14:paraId="593E4395"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2F12A1EB"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4B3948E"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856D4DE"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63114D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3F9BE9E"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8DA8B2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318A49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Financial aspects of the mobility (grant payment, travel arrangements etc.)</w:t>
      </w:r>
    </w:p>
    <w:p w14:paraId="136F1DD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4044EA6A"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8D83A4A"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A40EE6B"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80747E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A5F2CC2"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2EE1B97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495566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Formal approval of supervisors and/or HR department (leave of absence, replacement at work etc.)</w:t>
      </w:r>
    </w:p>
    <w:p w14:paraId="1020D2D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3AB759B5"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6461E2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AFFD55F"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23A98C7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A7F24E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26F9398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221333B"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Any other important matters</w:t>
      </w:r>
    </w:p>
    <w:p w14:paraId="0EB73EF2"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3B6FB87C"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6F67B9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8F03A1A"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2F1E70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53849AF"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480534D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AC8834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9621C7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3EA752B"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49DC31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What are the biggest challenges? Please give some specific examples of how you respond to them.</w:t>
      </w:r>
    </w:p>
    <w:p w14:paraId="13524CB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5D880C7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7557F3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5FD409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FA28BE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9DE3AF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4752EDB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375B5E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5D062D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66DB37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98ACDB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223BE3">
        <w:rPr>
          <w:rFonts w:ascii="Times New Roman" w:hAnsi="Times New Roman"/>
          <w:color w:val="000000"/>
          <w:sz w:val="20"/>
          <w:szCs w:val="20"/>
          <w:lang w:val="en-US"/>
        </w:rPr>
        <w:t>What is the percentage of dropouts among selected staff members?</w:t>
      </w:r>
    </w:p>
    <w:p w14:paraId="1D03F95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5B44A0CF"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C81807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F29DA0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139E0A0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0F2521B"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72DA1E9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4D41DD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88A51C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D6FCC0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4F3241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To the best of your knowledge, what are the main reasons for resignations from the scholarship opportunities?</w:t>
      </w:r>
    </w:p>
    <w:p w14:paraId="3EBCC12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5147EC3A"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A4AC87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1FA3CA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7F592F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31394FF"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4F3E54F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54F920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8A1024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3E08C45"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8721B4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DURING MOBILITY</w:t>
      </w:r>
    </w:p>
    <w:p w14:paraId="7C8DD91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8CF620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6F0E32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24696D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Is there any communication with staff required during mobility?</w:t>
      </w:r>
    </w:p>
    <w:p w14:paraId="3914DFB7" w14:textId="77777777" w:rsidR="005806F8" w:rsidRDefault="005806F8" w:rsidP="005806F8">
      <w:pPr>
        <w:widowControl w:val="0"/>
        <w:numPr>
          <w:ilvl w:val="0"/>
          <w:numId w:val="2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70D738C2" w14:textId="77777777" w:rsidR="005806F8" w:rsidRDefault="005806F8" w:rsidP="005806F8">
      <w:pPr>
        <w:widowControl w:val="0"/>
        <w:numPr>
          <w:ilvl w:val="0"/>
          <w:numId w:val="254"/>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BA95D0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B633E7E"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9615D4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743A5FD"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explain:</w:t>
      </w:r>
    </w:p>
    <w:p w14:paraId="19439BCD"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674242E8"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1BCC67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2177A0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9B16FD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71BF992"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40DBB8F"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DE151C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80A869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6D97BFD"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0765070"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AFTER MOBILITY</w:t>
      </w:r>
    </w:p>
    <w:p w14:paraId="55F87CA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8D2F3B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729BAA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Are there any additional requirements (besides standard requirements of European Commission) a participant needs to fulfil after their mobility?</w:t>
      </w:r>
    </w:p>
    <w:p w14:paraId="66EAC6E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18A5B81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7DC6547"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D262FD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D05CC73"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281625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2893E4BB"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CBAB16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13388BE"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111A4D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CED67FB" w14:textId="77777777" w:rsidR="005806F8" w:rsidRDefault="005806F8" w:rsidP="005806F8">
      <w:pPr>
        <w:widowControl w:val="0"/>
        <w:autoSpaceDE w:val="0"/>
        <w:autoSpaceDN w:val="0"/>
        <w:adjustRightInd w:val="0"/>
        <w:rPr>
          <w:rFonts w:ascii="Times New Roman" w:hAnsi="Times New Roman"/>
          <w:color w:val="000000"/>
          <w:sz w:val="20"/>
          <w:szCs w:val="20"/>
        </w:rPr>
      </w:pPr>
      <w:r w:rsidRPr="007D174C">
        <w:rPr>
          <w:rFonts w:ascii="Times New Roman" w:hAnsi="Times New Roman"/>
          <w:color w:val="000000"/>
          <w:sz w:val="20"/>
          <w:szCs w:val="20"/>
          <w:lang w:val="en-US"/>
        </w:rPr>
        <w:t xml:space="preserve">Please describe post-mobility evaluation methods. How are the results of this evaluation used? </w:t>
      </w:r>
      <w:r>
        <w:rPr>
          <w:rFonts w:ascii="Times New Roman" w:hAnsi="Times New Roman"/>
          <w:color w:val="000000"/>
          <w:sz w:val="20"/>
          <w:szCs w:val="20"/>
        </w:rPr>
        <w:t>Please provide examples.</w:t>
      </w:r>
    </w:p>
    <w:p w14:paraId="7ABAD189"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D6D2797"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C056E4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276571CA"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9CB28EC"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1EDDE13"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7F94978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2863EC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3235A9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E574E3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665F779A" w14:textId="77777777" w:rsidR="005806F8" w:rsidRDefault="005806F8" w:rsidP="005806F8">
      <w:pPr>
        <w:widowControl w:val="0"/>
        <w:autoSpaceDE w:val="0"/>
        <w:autoSpaceDN w:val="0"/>
        <w:adjustRightInd w:val="0"/>
        <w:rPr>
          <w:rFonts w:ascii="Times New Roman" w:hAnsi="Times New Roman"/>
          <w:color w:val="000000"/>
          <w:sz w:val="20"/>
          <w:szCs w:val="20"/>
        </w:rPr>
      </w:pPr>
      <w:r w:rsidRPr="007D174C">
        <w:rPr>
          <w:rFonts w:ascii="Times New Roman" w:hAnsi="Times New Roman"/>
          <w:color w:val="000000"/>
          <w:sz w:val="20"/>
          <w:szCs w:val="20"/>
          <w:lang w:val="en-US"/>
        </w:rPr>
        <w:t xml:space="preserve">How are the results of staff mobility disseminated and applied at your university? </w:t>
      </w:r>
      <w:r>
        <w:rPr>
          <w:rFonts w:ascii="Times New Roman" w:hAnsi="Times New Roman"/>
          <w:color w:val="000000"/>
          <w:sz w:val="20"/>
          <w:szCs w:val="20"/>
        </w:rPr>
        <w:t>Please provide examples.</w:t>
      </w:r>
    </w:p>
    <w:p w14:paraId="777C4BEC"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7FCAA04C"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6799C09"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263F67D"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FF3DE92"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9AE539F"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541D72E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lastRenderedPageBreak/>
        <w:t xml:space="preserve">To the best of your knowledge, is participation in Erasmus staff mobility </w:t>
      </w:r>
      <w:proofErr w:type="spellStart"/>
      <w:r w:rsidRPr="007D174C">
        <w:rPr>
          <w:rFonts w:ascii="Times New Roman" w:hAnsi="Times New Roman"/>
          <w:color w:val="000000"/>
          <w:sz w:val="20"/>
          <w:szCs w:val="20"/>
          <w:lang w:val="en-US"/>
        </w:rPr>
        <w:t>programmes</w:t>
      </w:r>
      <w:proofErr w:type="spellEnd"/>
      <w:r w:rsidRPr="007D174C">
        <w:rPr>
          <w:rFonts w:ascii="Times New Roman" w:hAnsi="Times New Roman"/>
          <w:color w:val="000000"/>
          <w:sz w:val="20"/>
          <w:szCs w:val="20"/>
          <w:lang w:val="en-US"/>
        </w:rPr>
        <w:t xml:space="preserve"> considered as an asset for career opportunities at your university?</w:t>
      </w:r>
    </w:p>
    <w:p w14:paraId="08CCFF7A" w14:textId="77777777" w:rsidR="005806F8" w:rsidRDefault="005806F8" w:rsidP="005806F8">
      <w:pPr>
        <w:widowControl w:val="0"/>
        <w:numPr>
          <w:ilvl w:val="0"/>
          <w:numId w:val="2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3B71A7B7" w14:textId="77777777" w:rsidR="005806F8" w:rsidRDefault="005806F8" w:rsidP="005806F8">
      <w:pPr>
        <w:widowControl w:val="0"/>
        <w:numPr>
          <w:ilvl w:val="0"/>
          <w:numId w:val="2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123BDA65" w14:textId="77777777" w:rsidR="005806F8" w:rsidRDefault="005806F8" w:rsidP="005806F8">
      <w:pPr>
        <w:widowControl w:val="0"/>
        <w:numPr>
          <w:ilvl w:val="0"/>
          <w:numId w:val="255"/>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Hard to say</w:t>
      </w:r>
    </w:p>
    <w:p w14:paraId="1D36100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E11FDB7"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33F2428"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85AE1BB"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Does it have an impact on the following?</w:t>
      </w:r>
    </w:p>
    <w:p w14:paraId="11929C8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78"/>
        <w:gridCol w:w="1394"/>
        <w:gridCol w:w="1394"/>
        <w:gridCol w:w="1394"/>
      </w:tblGrid>
      <w:tr w:rsidR="005806F8" w14:paraId="4899B797" w14:textId="77777777" w:rsidTr="004523B7">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408C89FD"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A9694A9"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Yes</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DD20ADC"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No</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DF7703D"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Hard to say</w:t>
            </w:r>
          </w:p>
        </w:tc>
      </w:tr>
      <w:tr w:rsidR="005806F8" w14:paraId="6D2C5665" w14:textId="77777777" w:rsidTr="004523B7">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4C24F731"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Assignment of tasks</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12BFCC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F8C2572"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E855C22"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17F69682" w14:textId="77777777" w:rsidTr="004523B7">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58FB5CEC"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Promotion</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E28A9D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9098536"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D48411C"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793412E3" w14:textId="77777777" w:rsidTr="004523B7">
        <w:tc>
          <w:tcPr>
            <w:tcW w:w="5542" w:type="dxa"/>
            <w:tcBorders>
              <w:top w:val="single" w:sz="4" w:space="0" w:color="000000"/>
              <w:left w:val="single" w:sz="4" w:space="0" w:color="000000"/>
              <w:bottom w:val="single" w:sz="4" w:space="0" w:color="000000"/>
              <w:right w:val="single" w:sz="4" w:space="0" w:color="000000"/>
            </w:tcBorders>
            <w:shd w:val="clear" w:color="auto" w:fill="FFFFFF"/>
          </w:tcPr>
          <w:p w14:paraId="69F8A9B4"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Salary rise</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03934C3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4E07E93"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364B30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5DC59376" w14:textId="77777777" w:rsidR="005806F8" w:rsidRDefault="005806F8" w:rsidP="005806F8">
      <w:pPr>
        <w:widowControl w:val="0"/>
        <w:autoSpaceDE w:val="0"/>
        <w:autoSpaceDN w:val="0"/>
        <w:adjustRightInd w:val="0"/>
        <w:rPr>
          <w:rFonts w:ascii="Windings" w:hAnsi="Windings" w:cs="Windings"/>
          <w:color w:val="0000FF"/>
          <w:sz w:val="36"/>
          <w:szCs w:val="36"/>
        </w:rPr>
      </w:pPr>
    </w:p>
    <w:p w14:paraId="7FB6FF96"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A78290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ECA13F5"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96C7CDE"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comment on the above</w:t>
      </w:r>
    </w:p>
    <w:p w14:paraId="21FF027A"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527086B0"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4F0ED42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06ED506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59326BC3"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7E5D0AB4"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41EBEBF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2C887B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20B9D0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292C5D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3BCB5D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give one example of an outstanding success story about a member of staff from your institution who went on an Erasmus+ mobility.</w:t>
      </w:r>
    </w:p>
    <w:p w14:paraId="09984F0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38ACFF16"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31B7A5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030E5B9"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2EE9B1B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65291B7"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5FC2AE2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AA0131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A093C0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F51079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29C783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give an example of a negative experience reported by a member of staff from your institution who went on an Erasmus mobility.</w:t>
      </w:r>
    </w:p>
    <w:p w14:paraId="77BD438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16CDD1B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2D37E3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69DA91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196BEE02"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C968DE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70F2752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0852AB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FC393C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D08299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D30042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INCOMING STAFF MOBILITY</w:t>
      </w:r>
    </w:p>
    <w:p w14:paraId="761B5F7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329831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A97BC3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A1B504E"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Does your university promote opportunities for incoming staff?</w:t>
      </w:r>
    </w:p>
    <w:p w14:paraId="34E4BC7E" w14:textId="77777777" w:rsidR="005806F8" w:rsidRDefault="005806F8" w:rsidP="005806F8">
      <w:pPr>
        <w:widowControl w:val="0"/>
        <w:numPr>
          <w:ilvl w:val="0"/>
          <w:numId w:val="2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462006CA" w14:textId="77777777" w:rsidR="005806F8" w:rsidRDefault="005806F8" w:rsidP="005806F8">
      <w:pPr>
        <w:widowControl w:val="0"/>
        <w:numPr>
          <w:ilvl w:val="0"/>
          <w:numId w:val="256"/>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55B14521"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CB5E359"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38DF9770"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4C16FD0" w14:textId="77777777" w:rsidR="005806F8" w:rsidRDefault="005806F8" w:rsidP="005806F8">
      <w:pPr>
        <w:widowControl w:val="0"/>
        <w:autoSpaceDE w:val="0"/>
        <w:autoSpaceDN w:val="0"/>
        <w:adjustRightInd w:val="0"/>
        <w:rPr>
          <w:rFonts w:ascii="Times New Roman" w:hAnsi="Times New Roman"/>
          <w:color w:val="000000"/>
          <w:sz w:val="20"/>
          <w:szCs w:val="20"/>
        </w:rPr>
      </w:pPr>
      <w:r>
        <w:rPr>
          <w:rFonts w:ascii="Times New Roman" w:hAnsi="Times New Roman"/>
          <w:color w:val="000000"/>
          <w:sz w:val="20"/>
          <w:szCs w:val="20"/>
        </w:rPr>
        <w:t>Please explain:</w:t>
      </w:r>
    </w:p>
    <w:p w14:paraId="3BEB6D62" w14:textId="77777777" w:rsidR="005806F8" w:rsidRDefault="005806F8" w:rsidP="005806F8">
      <w:pPr>
        <w:widowControl w:val="0"/>
        <w:autoSpaceDE w:val="0"/>
        <w:autoSpaceDN w:val="0"/>
        <w:adjustRightInd w:val="0"/>
        <w:rPr>
          <w:rFonts w:ascii="Times New Roman" w:hAnsi="Times New Roman"/>
          <w:color w:val="000000"/>
          <w:sz w:val="20"/>
          <w:szCs w:val="20"/>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14:paraId="1EA4758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1D014F4"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36C0B201"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19799048" w14:textId="77777777" w:rsidR="005806F8" w:rsidRDefault="005806F8" w:rsidP="004523B7">
            <w:pPr>
              <w:widowControl w:val="0"/>
              <w:autoSpaceDE w:val="0"/>
              <w:autoSpaceDN w:val="0"/>
              <w:adjustRightInd w:val="0"/>
              <w:rPr>
                <w:rFonts w:ascii="Times New Roman" w:hAnsi="Times New Roman"/>
                <w:color w:val="000000"/>
                <w:sz w:val="20"/>
                <w:szCs w:val="20"/>
              </w:rPr>
            </w:pPr>
          </w:p>
          <w:p w14:paraId="67A0CB4F" w14:textId="77777777" w:rsidR="005806F8" w:rsidRDefault="005806F8" w:rsidP="004523B7">
            <w:pPr>
              <w:widowControl w:val="0"/>
              <w:autoSpaceDE w:val="0"/>
              <w:autoSpaceDN w:val="0"/>
              <w:adjustRightInd w:val="0"/>
              <w:rPr>
                <w:rFonts w:ascii="Times New Roman" w:hAnsi="Times New Roman"/>
                <w:color w:val="000000"/>
                <w:sz w:val="20"/>
                <w:szCs w:val="20"/>
              </w:rPr>
            </w:pPr>
          </w:p>
        </w:tc>
      </w:tr>
    </w:tbl>
    <w:p w14:paraId="263DC876"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B40197B"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551E4984"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05F731E3"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741784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Does your university </w:t>
      </w:r>
      <w:proofErr w:type="spellStart"/>
      <w:r w:rsidRPr="007D174C">
        <w:rPr>
          <w:rFonts w:ascii="Times New Roman" w:hAnsi="Times New Roman"/>
          <w:color w:val="000000"/>
          <w:sz w:val="20"/>
          <w:szCs w:val="20"/>
          <w:lang w:val="en-US"/>
        </w:rPr>
        <w:t>organise</w:t>
      </w:r>
      <w:proofErr w:type="spellEnd"/>
      <w:r w:rsidRPr="007D174C">
        <w:rPr>
          <w:rFonts w:ascii="Times New Roman" w:hAnsi="Times New Roman"/>
          <w:color w:val="000000"/>
          <w:sz w:val="20"/>
          <w:szCs w:val="20"/>
          <w:lang w:val="en-US"/>
        </w:rPr>
        <w:t xml:space="preserve"> a training/teaching </w:t>
      </w:r>
      <w:proofErr w:type="spellStart"/>
      <w:r w:rsidRPr="007D174C">
        <w:rPr>
          <w:rFonts w:ascii="Times New Roman" w:hAnsi="Times New Roman"/>
          <w:color w:val="000000"/>
          <w:sz w:val="20"/>
          <w:szCs w:val="20"/>
          <w:lang w:val="en-US"/>
        </w:rPr>
        <w:t>programme</w:t>
      </w:r>
      <w:proofErr w:type="spellEnd"/>
      <w:r w:rsidRPr="007D174C">
        <w:rPr>
          <w:rFonts w:ascii="Times New Roman" w:hAnsi="Times New Roman"/>
          <w:color w:val="000000"/>
          <w:sz w:val="20"/>
          <w:szCs w:val="20"/>
          <w:lang w:val="en-US"/>
        </w:rPr>
        <w:t xml:space="preserve"> or any other kind of international event?</w:t>
      </w:r>
    </w:p>
    <w:p w14:paraId="25B01915" w14:textId="77777777" w:rsidR="005806F8" w:rsidRDefault="005806F8" w:rsidP="005806F8">
      <w:pPr>
        <w:widowControl w:val="0"/>
        <w:numPr>
          <w:ilvl w:val="0"/>
          <w:numId w:val="2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Yes</w:t>
      </w:r>
    </w:p>
    <w:p w14:paraId="6FBEF3A6" w14:textId="77777777" w:rsidR="005806F8" w:rsidRDefault="005806F8" w:rsidP="005806F8">
      <w:pPr>
        <w:widowControl w:val="0"/>
        <w:numPr>
          <w:ilvl w:val="0"/>
          <w:numId w:val="257"/>
        </w:numPr>
        <w:tabs>
          <w:tab w:val="clear" w:pos="400"/>
        </w:tabs>
        <w:autoSpaceDE w:val="0"/>
        <w:autoSpaceDN w:val="0"/>
        <w:adjustRightInd w:val="0"/>
        <w:rPr>
          <w:rFonts w:ascii="Times New Roman" w:hAnsi="Times New Roman"/>
          <w:color w:val="000000"/>
          <w:sz w:val="20"/>
          <w:szCs w:val="20"/>
        </w:rPr>
      </w:pPr>
      <w:r>
        <w:rPr>
          <w:rFonts w:ascii="Times New Roman" w:hAnsi="Times New Roman"/>
          <w:color w:val="000000"/>
          <w:sz w:val="20"/>
          <w:szCs w:val="20"/>
        </w:rPr>
        <w:t>No</w:t>
      </w:r>
    </w:p>
    <w:p w14:paraId="0B9609EA"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6070AFC"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273D292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705FD10B"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Please provide details of the most recent training/teaching staff week </w:t>
      </w:r>
      <w:proofErr w:type="spellStart"/>
      <w:r w:rsidRPr="007D174C">
        <w:rPr>
          <w:rFonts w:ascii="Times New Roman" w:hAnsi="Times New Roman"/>
          <w:color w:val="000000"/>
          <w:sz w:val="20"/>
          <w:szCs w:val="20"/>
          <w:lang w:val="en-US"/>
        </w:rPr>
        <w:t>organised</w:t>
      </w:r>
      <w:proofErr w:type="spellEnd"/>
      <w:r w:rsidRPr="007D174C">
        <w:rPr>
          <w:rFonts w:ascii="Times New Roman" w:hAnsi="Times New Roman"/>
          <w:color w:val="000000"/>
          <w:sz w:val="20"/>
          <w:szCs w:val="20"/>
          <w:lang w:val="en-US"/>
        </w:rPr>
        <w:t xml:space="preserve"> at your university, referring to as many of the following aspects as possible: content of the </w:t>
      </w:r>
      <w:proofErr w:type="spellStart"/>
      <w:r w:rsidRPr="007D174C">
        <w:rPr>
          <w:rFonts w:ascii="Times New Roman" w:hAnsi="Times New Roman"/>
          <w:color w:val="000000"/>
          <w:sz w:val="20"/>
          <w:szCs w:val="20"/>
          <w:lang w:val="en-US"/>
        </w:rPr>
        <w:t>programme</w:t>
      </w:r>
      <w:proofErr w:type="spellEnd"/>
      <w:r w:rsidRPr="007D174C">
        <w:rPr>
          <w:rFonts w:ascii="Times New Roman" w:hAnsi="Times New Roman"/>
          <w:color w:val="000000"/>
          <w:sz w:val="20"/>
          <w:szCs w:val="20"/>
          <w:lang w:val="en-US"/>
        </w:rPr>
        <w:t xml:space="preserve">, main goals, expected outcomes, promotion, recruitment of participants, financial aspects, additional fees, </w:t>
      </w:r>
      <w:proofErr w:type="spellStart"/>
      <w:r w:rsidRPr="007D174C">
        <w:rPr>
          <w:rFonts w:ascii="Times New Roman" w:hAnsi="Times New Roman"/>
          <w:color w:val="000000"/>
          <w:sz w:val="20"/>
          <w:szCs w:val="20"/>
          <w:lang w:val="en-US"/>
        </w:rPr>
        <w:t>organisational</w:t>
      </w:r>
      <w:proofErr w:type="spellEnd"/>
      <w:r w:rsidRPr="007D174C">
        <w:rPr>
          <w:rFonts w:ascii="Times New Roman" w:hAnsi="Times New Roman"/>
          <w:color w:val="000000"/>
          <w:sz w:val="20"/>
          <w:szCs w:val="20"/>
          <w:lang w:val="en-US"/>
        </w:rPr>
        <w:t xml:space="preserve"> committee at the host institution, number of participants, main challenges, the biggest success of this event, evaluation of the training (by participants), main results, sustainability measures, dissemination of results.</w:t>
      </w:r>
    </w:p>
    <w:p w14:paraId="26E38F1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734899A7"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02F4C451"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31C06EF"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542B872"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BAAD20A"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433B9B9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0CC0C4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EFFCA4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5FFA80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BDE3B7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What were the benefits of </w:t>
      </w:r>
      <w:proofErr w:type="spellStart"/>
      <w:r w:rsidRPr="007D174C">
        <w:rPr>
          <w:rFonts w:ascii="Times New Roman" w:hAnsi="Times New Roman"/>
          <w:color w:val="000000"/>
          <w:sz w:val="20"/>
          <w:szCs w:val="20"/>
          <w:lang w:val="en-US"/>
        </w:rPr>
        <w:t>organising</w:t>
      </w:r>
      <w:proofErr w:type="spellEnd"/>
      <w:r w:rsidRPr="007D174C">
        <w:rPr>
          <w:rFonts w:ascii="Times New Roman" w:hAnsi="Times New Roman"/>
          <w:color w:val="000000"/>
          <w:sz w:val="20"/>
          <w:szCs w:val="20"/>
          <w:lang w:val="en-US"/>
        </w:rPr>
        <w:t xml:space="preserve"> this event?</w:t>
      </w:r>
    </w:p>
    <w:p w14:paraId="579CD23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01814EC2"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638B35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843D429"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1D2F096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0888C7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58B70B5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13A0E0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B38DB3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F3DA691" w14:textId="558B4B59" w:rsidR="005806F8" w:rsidRDefault="005806F8" w:rsidP="005806F8">
      <w:pPr>
        <w:widowControl w:val="0"/>
        <w:autoSpaceDE w:val="0"/>
        <w:autoSpaceDN w:val="0"/>
        <w:adjustRightInd w:val="0"/>
        <w:rPr>
          <w:rFonts w:ascii="Times New Roman" w:hAnsi="Times New Roman"/>
          <w:color w:val="000000"/>
          <w:sz w:val="20"/>
          <w:szCs w:val="20"/>
          <w:lang w:val="en-US"/>
        </w:rPr>
      </w:pPr>
    </w:p>
    <w:p w14:paraId="5BD66893" w14:textId="1A111CD1" w:rsidR="005806F8" w:rsidRDefault="005806F8" w:rsidP="005806F8">
      <w:pPr>
        <w:widowControl w:val="0"/>
        <w:autoSpaceDE w:val="0"/>
        <w:autoSpaceDN w:val="0"/>
        <w:adjustRightInd w:val="0"/>
        <w:rPr>
          <w:rFonts w:ascii="Times New Roman" w:hAnsi="Times New Roman"/>
          <w:color w:val="000000"/>
          <w:sz w:val="20"/>
          <w:szCs w:val="20"/>
          <w:lang w:val="en-US"/>
        </w:rPr>
      </w:pPr>
    </w:p>
    <w:p w14:paraId="1D8B41B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B2BDDC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What were the greatest challenges?</w:t>
      </w:r>
    </w:p>
    <w:p w14:paraId="1CE72BC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2A6F6FA8"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6B88268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13AAE5B"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233FC49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06554B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101B59F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456718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F05852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1D23E2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What evaluation methods were used (after the mobility), if any?</w:t>
      </w:r>
    </w:p>
    <w:p w14:paraId="59A6465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2D6769BC"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AE63779"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CEB070E"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F7A85B7"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A68B152"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73502E0E"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A76642A"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AED830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34C9D48E"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How are the results of this evaluation used?</w:t>
      </w:r>
    </w:p>
    <w:p w14:paraId="3DEC1A0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3CD4ED2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25AFABEE"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F638913"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88E7FEA"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DCDD799"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4F9A286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80D360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892EAA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740429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How does your university support incoming staff? Please refer to as many of the following aspects as possible: information, visa, welcome services, contact with a supervisor, accommodation, finances, social events, during-mobility support, any other important matters.</w:t>
      </w:r>
    </w:p>
    <w:p w14:paraId="07483AE2"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7C4FD11B"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7907AC44"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668A77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7EC3B8B"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CB524C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1D1606A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109E24C"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233B6F34"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59FA3C8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GENERAL QUESTIONS</w:t>
      </w:r>
    </w:p>
    <w:p w14:paraId="6FF0191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6900A88E"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F1CF37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Please assess the attitudes towards Erasmus staff exchange at your institution:</w:t>
      </w:r>
    </w:p>
    <w:p w14:paraId="24B3F77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04"/>
        <w:gridCol w:w="976"/>
        <w:gridCol w:w="976"/>
        <w:gridCol w:w="976"/>
        <w:gridCol w:w="976"/>
        <w:gridCol w:w="976"/>
        <w:gridCol w:w="976"/>
      </w:tblGrid>
      <w:tr w:rsidR="005806F8" w14:paraId="19EA2F77"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272959A9"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8618288"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FD988F3"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Disagree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67C1B2"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Neither disagree or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7EA754"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FE5F6F1"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Strongly agree</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43F4295" w14:textId="77777777" w:rsidR="005806F8" w:rsidRDefault="005806F8" w:rsidP="004523B7">
            <w:pPr>
              <w:widowControl w:val="0"/>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N/A</w:t>
            </w:r>
          </w:p>
        </w:tc>
      </w:tr>
      <w:tr w:rsidR="005806F8" w14:paraId="3D88EB2D"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82B99D5"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At my institution, staff are encouraged to participate in Erasmus mobility.</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B963A9"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23117B9"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067D91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AFF383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C1D7EE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9A890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38D16631"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8B2F84F"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The regulations at my institution facilitate participation in Erasmus mobility for staff.</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ECDC2C"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C745E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0D24294"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D510B6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92FF80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04B6E4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57A88C97"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44A3094"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lastRenderedPageBreak/>
              <w:t xml:space="preserve">Senior leadership of my institution are well aware of the benefits resulting from participation in Erasmus mobility for staff. </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D36823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F2F749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A99A10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2C4267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A05A78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5F80A1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1B2C7CC2"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8267470"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Participation in Erasmus mobility may help in career development at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64DE8F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F03F4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B93D86"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79FB4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7A96BB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997448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55E7D7E8"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4BADB2C"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has a positive influence on the visibility of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76DF67"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656A0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3A07E4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1A5D5C"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17C8942"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1AA861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7A8E71A4"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3A52C329"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enhances internationalization processes at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415DA9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570369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EA0C6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9E9A574"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7D202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247E0F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3C35171B"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5AAA1D4"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helps to attract good students to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E0F289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6951C3E"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1696C3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6A2159"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68E2E39"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7900C5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0B266887"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BC42991"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helps to attract good researchers and professors to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F7B99D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3C876E3"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C85B06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FCCC29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D513780"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FCB090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40D53816"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5B84B6BE"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Erasmus mobility </w:t>
            </w:r>
            <w:proofErr w:type="gramStart"/>
            <w:r w:rsidRPr="007D174C">
              <w:rPr>
                <w:rFonts w:ascii="Times New Roman" w:hAnsi="Times New Roman"/>
                <w:color w:val="000000"/>
                <w:sz w:val="20"/>
                <w:szCs w:val="20"/>
                <w:lang w:val="en-US"/>
              </w:rPr>
              <w:t>has  a</w:t>
            </w:r>
            <w:proofErr w:type="gramEnd"/>
            <w:r w:rsidRPr="007D174C">
              <w:rPr>
                <w:rFonts w:ascii="Times New Roman" w:hAnsi="Times New Roman"/>
                <w:color w:val="000000"/>
                <w:sz w:val="20"/>
                <w:szCs w:val="20"/>
                <w:lang w:val="en-US"/>
              </w:rPr>
              <w:t xml:space="preserve"> positive impact on sustainable cooperation with other higher education institutions.</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D637D9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CD649F9"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03E0A4C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C1F5A63"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DB62D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06C2BB3"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4E93D06A"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4ED57776"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has a positive impact on the quality assurance measures adapted by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E54D10A"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6E4716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4DF7786"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BF93A3A"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3BA826"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2AE94EC"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0402CC42"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17AF5292"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has a positive impact on the quality of teaching at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BFF594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4E1088A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B58422A"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3EF45FC"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7D5CB0C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67F6D97F"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r w:rsidR="005806F8" w14:paraId="7081F923" w14:textId="77777777" w:rsidTr="004523B7">
        <w:tc>
          <w:tcPr>
            <w:tcW w:w="3880" w:type="dxa"/>
            <w:tcBorders>
              <w:top w:val="single" w:sz="4" w:space="0" w:color="000000"/>
              <w:left w:val="single" w:sz="4" w:space="0" w:color="000000"/>
              <w:bottom w:val="single" w:sz="4" w:space="0" w:color="000000"/>
              <w:right w:val="single" w:sz="4" w:space="0" w:color="000000"/>
            </w:tcBorders>
            <w:shd w:val="clear" w:color="auto" w:fill="FFFFFF"/>
          </w:tcPr>
          <w:p w14:paraId="7A62C1C3" w14:textId="77777777" w:rsidR="005806F8" w:rsidRPr="007D174C" w:rsidRDefault="005806F8" w:rsidP="004523B7">
            <w:pPr>
              <w:widowControl w:val="0"/>
              <w:autoSpaceDE w:val="0"/>
              <w:autoSpaceDN w:val="0"/>
              <w:adjustRightInd w:val="0"/>
              <w:jc w:val="center"/>
              <w:rPr>
                <w:rFonts w:ascii="Times New Roman" w:hAnsi="Times New Roman"/>
                <w:color w:val="000000"/>
                <w:sz w:val="20"/>
                <w:szCs w:val="20"/>
                <w:lang w:val="en-US"/>
              </w:rPr>
            </w:pPr>
            <w:r w:rsidRPr="007D174C">
              <w:rPr>
                <w:rFonts w:ascii="Times New Roman" w:hAnsi="Times New Roman"/>
                <w:color w:val="000000"/>
                <w:sz w:val="20"/>
                <w:szCs w:val="20"/>
                <w:lang w:val="en-US"/>
              </w:rPr>
              <w:t>Erasmus mobility enhances innovative practices at my institution</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B0421D"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39E5182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4DC1378"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29E395C5"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1AF582BB"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Pr>
          <w:p w14:paraId="57A50371" w14:textId="77777777" w:rsidR="005806F8" w:rsidRDefault="005806F8" w:rsidP="004523B7">
            <w:pPr>
              <w:widowControl w:val="0"/>
              <w:autoSpaceDE w:val="0"/>
              <w:autoSpaceDN w:val="0"/>
              <w:adjustRightInd w:val="0"/>
              <w:jc w:val="center"/>
              <w:rPr>
                <w:rFonts w:ascii="Windings" w:hAnsi="Windings" w:cs="Windings"/>
                <w:color w:val="0000FF"/>
                <w:sz w:val="36"/>
                <w:szCs w:val="36"/>
              </w:rPr>
            </w:pPr>
            <w:r>
              <w:rPr>
                <w:rFonts w:ascii="MS Gothic" w:eastAsia="MS Gothic" w:hAnsi="MS Gothic" w:cs="MS Gothic" w:hint="eastAsia"/>
                <w:color w:val="0000FF"/>
                <w:sz w:val="36"/>
                <w:szCs w:val="36"/>
              </w:rPr>
              <w:t>❏</w:t>
            </w:r>
          </w:p>
        </w:tc>
      </w:tr>
    </w:tbl>
    <w:p w14:paraId="453FB3EB" w14:textId="77777777" w:rsidR="005806F8" w:rsidRDefault="005806F8" w:rsidP="005806F8">
      <w:pPr>
        <w:widowControl w:val="0"/>
        <w:autoSpaceDE w:val="0"/>
        <w:autoSpaceDN w:val="0"/>
        <w:adjustRightInd w:val="0"/>
        <w:rPr>
          <w:rFonts w:ascii="Windings" w:hAnsi="Windings" w:cs="Windings"/>
          <w:color w:val="0000FF"/>
          <w:sz w:val="36"/>
          <w:szCs w:val="36"/>
        </w:rPr>
      </w:pPr>
    </w:p>
    <w:p w14:paraId="37E6101E"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10052F42" w14:textId="77777777" w:rsidR="005806F8" w:rsidRDefault="005806F8" w:rsidP="005806F8">
      <w:pPr>
        <w:widowControl w:val="0"/>
        <w:autoSpaceDE w:val="0"/>
        <w:autoSpaceDN w:val="0"/>
        <w:adjustRightInd w:val="0"/>
        <w:rPr>
          <w:rFonts w:ascii="Times New Roman" w:hAnsi="Times New Roman"/>
          <w:color w:val="000000"/>
          <w:sz w:val="20"/>
          <w:szCs w:val="20"/>
        </w:rPr>
      </w:pPr>
    </w:p>
    <w:p w14:paraId="48E60EC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In your view, what are the main challenges that your institution needs to address as far as staff mobility is concerned?</w:t>
      </w:r>
    </w:p>
    <w:p w14:paraId="3CD0F0EF"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2FEFF3B3"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6B7CD1A"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444434D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07ABE02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67C29C38"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2364EE5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217A6E3"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06A5046"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4225781"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 xml:space="preserve">In your view, what factors could improve the functioning of staff mobility </w:t>
      </w:r>
      <w:proofErr w:type="spellStart"/>
      <w:r w:rsidRPr="007D174C">
        <w:rPr>
          <w:rFonts w:ascii="Times New Roman" w:hAnsi="Times New Roman"/>
          <w:color w:val="000000"/>
          <w:sz w:val="20"/>
          <w:szCs w:val="20"/>
          <w:lang w:val="en-US"/>
        </w:rPr>
        <w:t>programmes</w:t>
      </w:r>
      <w:proofErr w:type="spellEnd"/>
      <w:r w:rsidRPr="007D174C">
        <w:rPr>
          <w:rFonts w:ascii="Times New Roman" w:hAnsi="Times New Roman"/>
          <w:color w:val="000000"/>
          <w:sz w:val="20"/>
          <w:szCs w:val="20"/>
          <w:lang w:val="en-US"/>
        </w:rPr>
        <w:t>?</w:t>
      </w:r>
    </w:p>
    <w:p w14:paraId="6483D457"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2F2FD4BB"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3075FDC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9956B8C"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344BB2CD"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7172D4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5900D3A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1147A2D8"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043F02E0"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761AAA34" w14:textId="77777777" w:rsidR="005806F8" w:rsidRDefault="005806F8" w:rsidP="005806F8">
      <w:pPr>
        <w:widowControl w:val="0"/>
        <w:autoSpaceDE w:val="0"/>
        <w:autoSpaceDN w:val="0"/>
        <w:adjustRightInd w:val="0"/>
        <w:rPr>
          <w:rFonts w:ascii="Times New Roman" w:hAnsi="Times New Roman"/>
          <w:color w:val="000000"/>
          <w:sz w:val="20"/>
          <w:szCs w:val="20"/>
          <w:lang w:val="en-US"/>
        </w:rPr>
      </w:pPr>
    </w:p>
    <w:p w14:paraId="005E0D04" w14:textId="254F8128"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r w:rsidRPr="007D174C">
        <w:rPr>
          <w:rFonts w:ascii="Times New Roman" w:hAnsi="Times New Roman"/>
          <w:color w:val="000000"/>
          <w:sz w:val="20"/>
          <w:szCs w:val="20"/>
          <w:lang w:val="en-US"/>
        </w:rPr>
        <w:t>If possible, please share some examples of good practice connected with Erasmus staff mobility.</w:t>
      </w:r>
    </w:p>
    <w:p w14:paraId="33260A6D"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tbl>
      <w:tblPr>
        <w:tblW w:w="97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60"/>
      </w:tblGrid>
      <w:tr w:rsidR="005806F8" w:rsidRPr="007D174C" w14:paraId="0AE20FA9" w14:textId="77777777" w:rsidTr="004523B7">
        <w:tc>
          <w:tcPr>
            <w:tcW w:w="9700" w:type="dxa"/>
            <w:tcBorders>
              <w:top w:val="single" w:sz="4" w:space="0" w:color="000000"/>
              <w:left w:val="single" w:sz="4" w:space="0" w:color="000000"/>
              <w:bottom w:val="single" w:sz="4" w:space="0" w:color="000000"/>
              <w:right w:val="single" w:sz="4" w:space="0" w:color="000000"/>
            </w:tcBorders>
            <w:shd w:val="clear" w:color="auto" w:fill="E5E5E5"/>
          </w:tcPr>
          <w:p w14:paraId="556AC56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C22CA90"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5DC1FC95"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p w14:paraId="7603CD26" w14:textId="77777777" w:rsidR="005806F8" w:rsidRPr="007D174C" w:rsidRDefault="005806F8" w:rsidP="004523B7">
            <w:pPr>
              <w:widowControl w:val="0"/>
              <w:autoSpaceDE w:val="0"/>
              <w:autoSpaceDN w:val="0"/>
              <w:adjustRightInd w:val="0"/>
              <w:rPr>
                <w:rFonts w:ascii="Times New Roman" w:hAnsi="Times New Roman"/>
                <w:color w:val="000000"/>
                <w:sz w:val="20"/>
                <w:szCs w:val="20"/>
                <w:lang w:val="en-US"/>
              </w:rPr>
            </w:pPr>
          </w:p>
        </w:tc>
      </w:tr>
    </w:tbl>
    <w:p w14:paraId="7996BBF6" w14:textId="77777777" w:rsidR="005806F8" w:rsidRDefault="005806F8" w:rsidP="00FD594B">
      <w:pPr>
        <w:widowControl w:val="0"/>
        <w:autoSpaceDE w:val="0"/>
        <w:autoSpaceDN w:val="0"/>
        <w:adjustRightInd w:val="0"/>
        <w:rPr>
          <w:rFonts w:ascii="Times New Roman" w:hAnsi="Times New Roman"/>
          <w:color w:val="000000"/>
          <w:sz w:val="20"/>
          <w:szCs w:val="20"/>
        </w:rPr>
      </w:pPr>
    </w:p>
    <w:sectPr w:rsidR="005806F8" w:rsidSect="00185221">
      <w:headerReference w:type="default" r:id="rId8"/>
      <w:footerReference w:type="default" r:id="rId9"/>
      <w:headerReference w:type="first" r:id="rId10"/>
      <w:footerReference w:type="first" r:id="rId11"/>
      <w:pgSz w:w="11900" w:h="16840"/>
      <w:pgMar w:top="1950" w:right="1418" w:bottom="1276"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1B62E" w14:textId="77777777" w:rsidR="00931049" w:rsidRDefault="00931049" w:rsidP="000E2571">
      <w:r>
        <w:separator/>
      </w:r>
    </w:p>
  </w:endnote>
  <w:endnote w:type="continuationSeparator" w:id="0">
    <w:p w14:paraId="6BCDF9E8" w14:textId="77777777" w:rsidR="00931049" w:rsidRDefault="00931049" w:rsidP="000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ding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24F8" w14:textId="77777777" w:rsidR="00931049" w:rsidRDefault="00931049" w:rsidP="00FD594B">
    <w:pPr>
      <w:widowControl w:val="0"/>
      <w:autoSpaceDE w:val="0"/>
      <w:autoSpaceDN w:val="0"/>
      <w:adjustRightInd w:val="0"/>
      <w:rPr>
        <w:b/>
        <w:sz w:val="20"/>
        <w:lang w:val="en-US"/>
      </w:rPr>
    </w:pPr>
  </w:p>
  <w:p w14:paraId="2304FD9F" w14:textId="77777777" w:rsidR="00931049" w:rsidRDefault="00931049" w:rsidP="00FD594B">
    <w:pPr>
      <w:widowControl w:val="0"/>
      <w:autoSpaceDE w:val="0"/>
      <w:autoSpaceDN w:val="0"/>
      <w:adjustRightInd w:val="0"/>
      <w:rPr>
        <w:b/>
        <w:sz w:val="20"/>
        <w:lang w:val="en-US"/>
      </w:rPr>
    </w:pPr>
  </w:p>
  <w:p w14:paraId="5E09C155" w14:textId="4AEA8BE0" w:rsidR="00931049" w:rsidRPr="0085566A" w:rsidRDefault="005D7D61" w:rsidP="00FD594B">
    <w:pPr>
      <w:widowControl w:val="0"/>
      <w:autoSpaceDE w:val="0"/>
      <w:autoSpaceDN w:val="0"/>
      <w:adjustRightInd w:val="0"/>
      <w:rPr>
        <w:b/>
        <w:sz w:val="20"/>
        <w:lang w:val="en-US"/>
      </w:rPr>
    </w:pPr>
    <w:sdt>
      <w:sdtPr>
        <w:rPr>
          <w:b/>
          <w:sz w:val="20"/>
          <w:lang w:val="en-US"/>
        </w:rPr>
        <w:id w:val="1673062295"/>
        <w:docPartObj>
          <w:docPartGallery w:val="Page Numbers (Bottom of Page)"/>
          <w:docPartUnique/>
        </w:docPartObj>
      </w:sdtPr>
      <w:sdtEndPr/>
      <w:sdtContent>
        <w:r w:rsidR="00931049">
          <w:rPr>
            <w:noProof/>
            <w:lang w:val="fr-FR"/>
          </w:rPr>
          <mc:AlternateContent>
            <mc:Choice Requires="wpg">
              <w:drawing>
                <wp:anchor distT="0" distB="0" distL="114300" distR="114300" simplePos="0" relativeHeight="251659264" behindDoc="0" locked="0" layoutInCell="1" allowOverlap="1" wp14:anchorId="6A329222" wp14:editId="128BE6B5">
                  <wp:simplePos x="0" y="0"/>
                  <wp:positionH relativeFrom="margin">
                    <wp:align>right</wp:align>
                  </wp:positionH>
                  <wp:positionV relativeFrom="page">
                    <wp:align>bottom</wp:align>
                  </wp:positionV>
                  <wp:extent cx="436880" cy="716915"/>
                  <wp:effectExtent l="7620" t="9525" r="12700" b="69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11D118C" w14:textId="2B7A07FE"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6620F6" w:rsidRPr="006620F6">
                                  <w:rPr>
                                    <w:noProof/>
                                    <w:sz w:val="16"/>
                                    <w:szCs w:val="16"/>
                                    <w:lang w:val="fr-FR"/>
                                  </w:rPr>
                                  <w:t>13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29222" id="Groupe 8"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NnNxUJlAwAA&#10;Hw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" filled="f" strokecolor="#7f7f7f">
                    <v:textbox>
                      <w:txbxContent>
                        <w:p w14:paraId="311D118C" w14:textId="2B7A07FE"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6620F6" w:rsidRPr="006620F6">
                            <w:rPr>
                              <w:noProof/>
                              <w:sz w:val="16"/>
                              <w:szCs w:val="16"/>
                              <w:lang w:val="fr-FR"/>
                            </w:rPr>
                            <w:t>13</w:t>
                          </w:r>
                          <w:r>
                            <w:rPr>
                              <w:sz w:val="16"/>
                              <w:szCs w:val="16"/>
                            </w:rPr>
                            <w:fldChar w:fldCharType="end"/>
                          </w:r>
                        </w:p>
                      </w:txbxContent>
                    </v:textbox>
                  </v:rect>
                  <w10:wrap anchorx="margin" anchory="page"/>
                </v:group>
              </w:pict>
            </mc:Fallback>
          </mc:AlternateContent>
        </w:r>
      </w:sdtContent>
    </w:sdt>
    <w:r w:rsidR="00931049" w:rsidRPr="0085566A">
      <w:rPr>
        <w:b/>
        <w:sz w:val="20"/>
      </w:rPr>
      <w:t xml:space="preserve">Copyright © </w:t>
    </w:r>
    <w:proofErr w:type="spellStart"/>
    <w:r w:rsidR="00931049" w:rsidRPr="0085566A">
      <w:rPr>
        <w:b/>
        <w:sz w:val="20"/>
      </w:rPr>
      <w:t>Université</w:t>
    </w:r>
    <w:proofErr w:type="spellEnd"/>
    <w:r w:rsidR="00931049" w:rsidRPr="0085566A">
      <w:rPr>
        <w:b/>
        <w:sz w:val="20"/>
      </w:rPr>
      <w:t xml:space="preserve"> Paul-Valéry Montpellier 3 2018. </w:t>
    </w:r>
    <w:r w:rsidR="00931049">
      <w:rPr>
        <w:b/>
        <w:sz w:val="20"/>
        <w:lang w:val="en-US"/>
      </w:rPr>
      <w:t>All rights reserved.</w:t>
    </w:r>
  </w:p>
  <w:p w14:paraId="374AB0DF" w14:textId="77777777" w:rsidR="00931049" w:rsidRDefault="00931049" w:rsidP="00FD594B">
    <w:pPr>
      <w:widowControl w:val="0"/>
      <w:autoSpaceDE w:val="0"/>
      <w:autoSpaceDN w:val="0"/>
      <w:adjustRightInd w:val="0"/>
      <w:rPr>
        <w:b/>
        <w:sz w:val="20"/>
        <w:lang w:val="en-US"/>
      </w:rPr>
    </w:pPr>
    <w:proofErr w:type="spellStart"/>
    <w:r w:rsidRPr="0085566A">
      <w:rPr>
        <w:b/>
        <w:sz w:val="20"/>
        <w:lang w:val="en-US"/>
      </w:rPr>
      <w:t>Licence</w:t>
    </w:r>
    <w:proofErr w:type="spellEnd"/>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47703ED1" w14:textId="77777777" w:rsidR="00931049" w:rsidRDefault="00931049" w:rsidP="00FD594B">
    <w:pPr>
      <w:pStyle w:val="En-tte"/>
      <w:rPr>
        <w:sz w:val="18"/>
        <w:szCs w:val="18"/>
        <w:lang w:val="en-US"/>
      </w:rPr>
    </w:pPr>
    <w:r w:rsidRPr="00C33936">
      <w:rPr>
        <w:noProof/>
        <w:lang w:val="fr-FR"/>
      </w:rPr>
      <w:drawing>
        <wp:inline distT="0" distB="0" distL="0" distR="0" wp14:anchorId="3826AFAB" wp14:editId="3F2E017F">
          <wp:extent cx="800100" cy="182880"/>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921082"/>
      <w:docPartObj>
        <w:docPartGallery w:val="Page Numbers (Bottom of Page)"/>
        <w:docPartUnique/>
      </w:docPartObj>
    </w:sdtPr>
    <w:sdtEndPr/>
    <w:sdtContent>
      <w:p w14:paraId="39D8F113" w14:textId="77777777" w:rsidR="00931049" w:rsidRDefault="00931049">
        <w:pPr>
          <w:pStyle w:val="Pieddepage"/>
          <w:jc w:val="right"/>
        </w:pPr>
      </w:p>
      <w:p w14:paraId="2EF00822" w14:textId="77777777" w:rsidR="00931049" w:rsidRPr="0085566A" w:rsidRDefault="00931049" w:rsidP="00185221">
        <w:pPr>
          <w:widowControl w:val="0"/>
          <w:autoSpaceDE w:val="0"/>
          <w:autoSpaceDN w:val="0"/>
          <w:adjustRightInd w:val="0"/>
          <w:rPr>
            <w:b/>
            <w:sz w:val="20"/>
            <w:lang w:val="en-US"/>
          </w:rPr>
        </w:pPr>
        <w:r w:rsidRPr="0085566A">
          <w:rPr>
            <w:b/>
            <w:sz w:val="20"/>
          </w:rPr>
          <w:t xml:space="preserve">Copyright © </w:t>
        </w:r>
        <w:proofErr w:type="spellStart"/>
        <w:r w:rsidRPr="0085566A">
          <w:rPr>
            <w:b/>
            <w:sz w:val="20"/>
          </w:rPr>
          <w:t>Université</w:t>
        </w:r>
        <w:proofErr w:type="spellEnd"/>
        <w:r w:rsidRPr="0085566A">
          <w:rPr>
            <w:b/>
            <w:sz w:val="20"/>
          </w:rPr>
          <w:t xml:space="preserve"> Paul-Valéry Montpellier 3 2018. </w:t>
        </w:r>
        <w:r>
          <w:rPr>
            <w:b/>
            <w:sz w:val="20"/>
            <w:lang w:val="en-US"/>
          </w:rPr>
          <w:t>All rights reserved.</w:t>
        </w:r>
      </w:p>
      <w:p w14:paraId="4974C955" w14:textId="77777777" w:rsidR="00931049" w:rsidRDefault="00931049" w:rsidP="00185221">
        <w:pPr>
          <w:widowControl w:val="0"/>
          <w:autoSpaceDE w:val="0"/>
          <w:autoSpaceDN w:val="0"/>
          <w:adjustRightInd w:val="0"/>
          <w:rPr>
            <w:b/>
            <w:sz w:val="20"/>
            <w:lang w:val="en-US"/>
          </w:rPr>
        </w:pPr>
        <w:proofErr w:type="spellStart"/>
        <w:r w:rsidRPr="0085566A">
          <w:rPr>
            <w:b/>
            <w:sz w:val="20"/>
            <w:lang w:val="en-US"/>
          </w:rPr>
          <w:t>Licence</w:t>
        </w:r>
        <w:proofErr w:type="spellEnd"/>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205C9893" w14:textId="77777777" w:rsidR="00931049" w:rsidRDefault="00931049" w:rsidP="00185221">
        <w:pPr>
          <w:pStyle w:val="En-tte"/>
          <w:rPr>
            <w:sz w:val="18"/>
            <w:szCs w:val="18"/>
            <w:lang w:val="en-US"/>
          </w:rPr>
        </w:pPr>
        <w:r w:rsidRPr="00C33936">
          <w:rPr>
            <w:noProof/>
            <w:lang w:val="fr-FR"/>
          </w:rPr>
          <w:drawing>
            <wp:inline distT="0" distB="0" distL="0" distR="0" wp14:anchorId="03BC4448" wp14:editId="689436BA">
              <wp:extent cx="800100" cy="1828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p w14:paraId="1B55F8F3" w14:textId="77777777" w:rsidR="00931049" w:rsidRDefault="00931049" w:rsidP="00185221">
        <w:pPr>
          <w:pStyle w:val="En-tte"/>
          <w:jc w:val="center"/>
          <w:rPr>
            <w:sz w:val="18"/>
            <w:szCs w:val="18"/>
            <w:lang w:val="en-US"/>
          </w:rPr>
        </w:pPr>
      </w:p>
      <w:p w14:paraId="4C3C48EF" w14:textId="77777777" w:rsidR="00931049" w:rsidRPr="00DC0935" w:rsidRDefault="00931049" w:rsidP="00185221">
        <w:pPr>
          <w:pStyle w:val="En-tte"/>
          <w:jc w:val="center"/>
          <w:rPr>
            <w:sz w:val="18"/>
            <w:szCs w:val="18"/>
            <w:lang w:val="en-US"/>
          </w:rPr>
        </w:pPr>
        <w:r w:rsidRPr="00DC0935">
          <w:rPr>
            <w:sz w:val="18"/>
            <w:szCs w:val="18"/>
            <w:lang w:val="en-US"/>
          </w:rPr>
          <w:t>Strategic Partnerships for Higher Education</w:t>
        </w:r>
      </w:p>
      <w:p w14:paraId="3FC6DDAE" w14:textId="77777777" w:rsidR="00931049" w:rsidRPr="00DC0935" w:rsidRDefault="00931049" w:rsidP="00185221">
        <w:pPr>
          <w:pStyle w:val="En-tte"/>
          <w:jc w:val="center"/>
          <w:rPr>
            <w:sz w:val="18"/>
            <w:szCs w:val="18"/>
            <w:lang w:val="en-US"/>
          </w:rPr>
        </w:pPr>
        <w:r>
          <w:rPr>
            <w:sz w:val="18"/>
            <w:szCs w:val="18"/>
            <w:lang w:val="en-US"/>
          </w:rPr>
          <w:t>REALISE</w:t>
        </w:r>
      </w:p>
      <w:p w14:paraId="4B33226B" w14:textId="77777777" w:rsidR="00931049" w:rsidRPr="00481A57" w:rsidRDefault="00931049" w:rsidP="00185221">
        <w:pPr>
          <w:pStyle w:val="En-tte"/>
          <w:jc w:val="center"/>
          <w:rPr>
            <w:sz w:val="18"/>
            <w:szCs w:val="18"/>
            <w:lang w:val="fr-FR"/>
          </w:rPr>
        </w:pPr>
        <w:r w:rsidRPr="00C76A95">
          <w:rPr>
            <w:sz w:val="18"/>
            <w:szCs w:val="18"/>
            <w:lang w:val="fr-FR"/>
          </w:rPr>
          <w:t>2016-1-FR01-KA203-</w:t>
        </w:r>
        <w:r w:rsidRPr="00F07D05">
          <w:rPr>
            <w:sz w:val="18"/>
            <w:szCs w:val="18"/>
            <w:lang w:val="fr-FR"/>
          </w:rPr>
          <w:t>024267</w:t>
        </w:r>
      </w:p>
      <w:p w14:paraId="3116A2C8" w14:textId="77777777" w:rsidR="00931049" w:rsidRDefault="00931049">
        <w:pPr>
          <w:pStyle w:val="Pieddepage"/>
          <w:jc w:val="right"/>
        </w:pPr>
      </w:p>
      <w:p w14:paraId="2BBB2FC1" w14:textId="7899129B" w:rsidR="00931049" w:rsidRPr="00FD594B" w:rsidRDefault="005D7D61" w:rsidP="00FD594B">
        <w:pPr>
          <w:pStyle w:val="Pieddepag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C513" w14:textId="77777777" w:rsidR="00931049" w:rsidRDefault="00931049" w:rsidP="000E2571">
      <w:r>
        <w:separator/>
      </w:r>
    </w:p>
  </w:footnote>
  <w:footnote w:type="continuationSeparator" w:id="0">
    <w:p w14:paraId="1CD39116" w14:textId="77777777" w:rsidR="00931049" w:rsidRDefault="00931049" w:rsidP="000E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63E4"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r>
      <w:rPr>
        <w:noProof/>
        <w:lang w:val="fr-FR"/>
      </w:rPr>
      <w:drawing>
        <wp:inline distT="0" distB="0" distL="0" distR="0" wp14:anchorId="02EE3E0E" wp14:editId="08CF526A">
          <wp:extent cx="1495634" cy="6954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color w:val="1F497D" w:themeColor="text2"/>
        <w:lang w:val="fr-FR"/>
      </w:rPr>
      <w:t xml:space="preserve">                                                                                </w:t>
    </w:r>
    <w:r>
      <w:rPr>
        <w:bCs/>
        <w:i/>
        <w:smallCaps/>
        <w:noProof/>
        <w:color w:val="1F497D" w:themeColor="text2"/>
        <w:lang w:val="fr-FR"/>
      </w:rPr>
      <w:drawing>
        <wp:inline distT="0" distB="0" distL="0" distR="0" wp14:anchorId="351186A6" wp14:editId="7C674CDE">
          <wp:extent cx="2133600" cy="60953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r>
      <w:rPr>
        <w:bCs/>
        <w:i/>
        <w:smallCaps/>
        <w:color w:val="1F497D" w:themeColor="text2"/>
        <w:lang w:val="fr-FR"/>
      </w:rPr>
      <w:t xml:space="preserve">      </w:t>
    </w:r>
  </w:p>
  <w:p w14:paraId="4A924813"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p>
  <w:p w14:paraId="5581CF78" w14:textId="64090F06" w:rsidR="00931049" w:rsidRPr="008516C4" w:rsidRDefault="00931049" w:rsidP="00E062AF">
    <w:pPr>
      <w:pStyle w:val="En-tte"/>
      <w:tabs>
        <w:tab w:val="clear" w:pos="4703"/>
        <w:tab w:val="clear" w:pos="9406"/>
        <w:tab w:val="left" w:pos="4060"/>
        <w:tab w:val="center" w:pos="5738"/>
      </w:tabs>
      <w:rPr>
        <w:bCs/>
        <w:i/>
        <w:smallCaps/>
        <w:color w:val="1F497D" w:themeColor="text2"/>
        <w:lang w:val="fr-FR"/>
      </w:rPr>
    </w:pPr>
    <w:r>
      <w:rPr>
        <w:bCs/>
        <w:i/>
        <w:smallCaps/>
        <w:color w:val="1F497D" w:themeColor="text2"/>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C37B" w14:textId="003DB9D7" w:rsidR="00931049" w:rsidRDefault="00931049">
    <w:pPr>
      <w:pStyle w:val="En-tte"/>
    </w:pPr>
    <w:r>
      <w:rPr>
        <w:noProof/>
        <w:lang w:val="fr-FR"/>
      </w:rPr>
      <w:drawing>
        <wp:inline distT="0" distB="0" distL="0" distR="0" wp14:anchorId="1BF5345B" wp14:editId="28E6573C">
          <wp:extent cx="1495634" cy="6954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noProof/>
        <w:color w:val="1F497D" w:themeColor="text2"/>
        <w:lang w:val="fr-FR"/>
      </w:rPr>
      <w:t xml:space="preserve">                                                                                </w:t>
    </w:r>
    <w:r>
      <w:rPr>
        <w:bCs/>
        <w:i/>
        <w:smallCaps/>
        <w:noProof/>
        <w:color w:val="1F497D" w:themeColor="text2"/>
        <w:lang w:val="fr-FR"/>
      </w:rPr>
      <w:drawing>
        <wp:inline distT="0" distB="0" distL="0" distR="0" wp14:anchorId="73168ADB" wp14:editId="42D9D710">
          <wp:extent cx="2133600" cy="60953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2DA4"/>
    <w:multiLevelType w:val="multilevel"/>
    <w:tmpl w:val="1601138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FE2461"/>
    <w:multiLevelType w:val="multilevel"/>
    <w:tmpl w:val="518A05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2A4CF5"/>
    <w:multiLevelType w:val="multilevel"/>
    <w:tmpl w:val="14091C9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9A6B23"/>
    <w:multiLevelType w:val="multilevel"/>
    <w:tmpl w:val="031B37A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B6B9C9"/>
    <w:multiLevelType w:val="multilevel"/>
    <w:tmpl w:val="4C5A257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30C25FC"/>
    <w:multiLevelType w:val="multilevel"/>
    <w:tmpl w:val="617F35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3B9ED39"/>
    <w:multiLevelType w:val="multilevel"/>
    <w:tmpl w:val="479A63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4BB36AE"/>
    <w:multiLevelType w:val="multilevel"/>
    <w:tmpl w:val="4CBD6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53154E3"/>
    <w:multiLevelType w:val="multilevel"/>
    <w:tmpl w:val="193B8B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54C0D4A"/>
    <w:multiLevelType w:val="multilevel"/>
    <w:tmpl w:val="1D6177B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5B94151"/>
    <w:multiLevelType w:val="multilevel"/>
    <w:tmpl w:val="2C8B6E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61FA708"/>
    <w:multiLevelType w:val="multilevel"/>
    <w:tmpl w:val="59B2A2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630E988"/>
    <w:multiLevelType w:val="multilevel"/>
    <w:tmpl w:val="45B347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AB316A"/>
    <w:multiLevelType w:val="multilevel"/>
    <w:tmpl w:val="36677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492EF3"/>
    <w:multiLevelType w:val="multilevel"/>
    <w:tmpl w:val="4D02EB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7C9BE91"/>
    <w:multiLevelType w:val="multilevel"/>
    <w:tmpl w:val="30B528E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83E6681"/>
    <w:multiLevelType w:val="multilevel"/>
    <w:tmpl w:val="5F6A3B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8AF833C"/>
    <w:multiLevelType w:val="multilevel"/>
    <w:tmpl w:val="3578D5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8B63082"/>
    <w:multiLevelType w:val="multilevel"/>
    <w:tmpl w:val="468081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90F613D"/>
    <w:multiLevelType w:val="multilevel"/>
    <w:tmpl w:val="5FEB43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9CC5CAA"/>
    <w:multiLevelType w:val="multilevel"/>
    <w:tmpl w:val="43E48DA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9E8628A"/>
    <w:multiLevelType w:val="multilevel"/>
    <w:tmpl w:val="5845DD0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A95878E"/>
    <w:multiLevelType w:val="multilevel"/>
    <w:tmpl w:val="783EFE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0B1BD6D6"/>
    <w:multiLevelType w:val="multilevel"/>
    <w:tmpl w:val="1FE22D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C504CE4"/>
    <w:multiLevelType w:val="multilevel"/>
    <w:tmpl w:val="6D8181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0E0254EA"/>
    <w:multiLevelType w:val="multilevel"/>
    <w:tmpl w:val="3953B99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E2828DA"/>
    <w:multiLevelType w:val="multilevel"/>
    <w:tmpl w:val="357EE0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0F0EAFAA"/>
    <w:multiLevelType w:val="multilevel"/>
    <w:tmpl w:val="27725E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0F26F2E1"/>
    <w:multiLevelType w:val="multilevel"/>
    <w:tmpl w:val="4B0631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F2A01FE"/>
    <w:multiLevelType w:val="multilevel"/>
    <w:tmpl w:val="268267E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F8BA95B"/>
    <w:multiLevelType w:val="multilevel"/>
    <w:tmpl w:val="26C6A6A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FA039F6"/>
    <w:multiLevelType w:val="multilevel"/>
    <w:tmpl w:val="4C5993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0FEE928A"/>
    <w:multiLevelType w:val="multilevel"/>
    <w:tmpl w:val="1A5C6A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106D1434"/>
    <w:multiLevelType w:val="multilevel"/>
    <w:tmpl w:val="6C68437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10917613"/>
    <w:multiLevelType w:val="multilevel"/>
    <w:tmpl w:val="504459B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0F9D987"/>
    <w:multiLevelType w:val="multilevel"/>
    <w:tmpl w:val="4F9D95D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1752460"/>
    <w:multiLevelType w:val="multilevel"/>
    <w:tmpl w:val="3405E0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1181B374"/>
    <w:multiLevelType w:val="multilevel"/>
    <w:tmpl w:val="429B5A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11FA16BE"/>
    <w:multiLevelType w:val="multilevel"/>
    <w:tmpl w:val="13C576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13672E0F"/>
    <w:multiLevelType w:val="multilevel"/>
    <w:tmpl w:val="0D9572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3C89EC0"/>
    <w:multiLevelType w:val="multilevel"/>
    <w:tmpl w:val="4CC34B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148997DB"/>
    <w:multiLevelType w:val="multilevel"/>
    <w:tmpl w:val="270A31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4BBACDE"/>
    <w:multiLevelType w:val="multilevel"/>
    <w:tmpl w:val="518089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14CA5837"/>
    <w:multiLevelType w:val="multilevel"/>
    <w:tmpl w:val="02B681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1577E927"/>
    <w:multiLevelType w:val="multilevel"/>
    <w:tmpl w:val="62F7868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1765CE7F"/>
    <w:multiLevelType w:val="multilevel"/>
    <w:tmpl w:val="5033DF7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17E530F3"/>
    <w:multiLevelType w:val="multilevel"/>
    <w:tmpl w:val="5602031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9778FE6"/>
    <w:multiLevelType w:val="multilevel"/>
    <w:tmpl w:val="10AF94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1981EB02"/>
    <w:multiLevelType w:val="multilevel"/>
    <w:tmpl w:val="3DB54EB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19893C8A"/>
    <w:multiLevelType w:val="multilevel"/>
    <w:tmpl w:val="08B16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19A64B6C"/>
    <w:multiLevelType w:val="multilevel"/>
    <w:tmpl w:val="3A09D1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19AA265B"/>
    <w:multiLevelType w:val="multilevel"/>
    <w:tmpl w:val="48E5EE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1A86AB2F"/>
    <w:multiLevelType w:val="multilevel"/>
    <w:tmpl w:val="386E19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1AAAADEE"/>
    <w:multiLevelType w:val="multilevel"/>
    <w:tmpl w:val="1607AC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1B96BC83"/>
    <w:multiLevelType w:val="multilevel"/>
    <w:tmpl w:val="2063C14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BB441B3"/>
    <w:multiLevelType w:val="multilevel"/>
    <w:tmpl w:val="7DA9BF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1BBBB7AB"/>
    <w:multiLevelType w:val="multilevel"/>
    <w:tmpl w:val="0710DD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BFDEE42"/>
    <w:multiLevelType w:val="multilevel"/>
    <w:tmpl w:val="37EE2A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1C5EE9F6"/>
    <w:multiLevelType w:val="multilevel"/>
    <w:tmpl w:val="36E1D7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CA2BC0F"/>
    <w:multiLevelType w:val="multilevel"/>
    <w:tmpl w:val="054FF9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1D4A804C"/>
    <w:multiLevelType w:val="multilevel"/>
    <w:tmpl w:val="1CD36F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1D6A13E4"/>
    <w:multiLevelType w:val="multilevel"/>
    <w:tmpl w:val="2509692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1D898D1B"/>
    <w:multiLevelType w:val="multilevel"/>
    <w:tmpl w:val="59C8656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1E811D89"/>
    <w:multiLevelType w:val="multilevel"/>
    <w:tmpl w:val="676B02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1F49E6C9"/>
    <w:multiLevelType w:val="multilevel"/>
    <w:tmpl w:val="4C069E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2019A36A"/>
    <w:multiLevelType w:val="multilevel"/>
    <w:tmpl w:val="506975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20606D14"/>
    <w:multiLevelType w:val="multilevel"/>
    <w:tmpl w:val="15AD623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22F368DF"/>
    <w:multiLevelType w:val="multilevel"/>
    <w:tmpl w:val="64C711D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23A025B6"/>
    <w:multiLevelType w:val="multilevel"/>
    <w:tmpl w:val="06BD7B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42D5C58"/>
    <w:multiLevelType w:val="multilevel"/>
    <w:tmpl w:val="6E68BA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25C24B5B"/>
    <w:multiLevelType w:val="multilevel"/>
    <w:tmpl w:val="2FAF8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25F4F475"/>
    <w:multiLevelType w:val="multilevel"/>
    <w:tmpl w:val="670785F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2731B0BB"/>
    <w:multiLevelType w:val="multilevel"/>
    <w:tmpl w:val="6A6D69C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279F2762"/>
    <w:multiLevelType w:val="multilevel"/>
    <w:tmpl w:val="073FE8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824740E"/>
    <w:multiLevelType w:val="multilevel"/>
    <w:tmpl w:val="67D8D2C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283A8152"/>
    <w:multiLevelType w:val="multilevel"/>
    <w:tmpl w:val="7495212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28E9D94E"/>
    <w:multiLevelType w:val="multilevel"/>
    <w:tmpl w:val="378D30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99902EE"/>
    <w:multiLevelType w:val="multilevel"/>
    <w:tmpl w:val="404C4FA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2A1D4241"/>
    <w:multiLevelType w:val="multilevel"/>
    <w:tmpl w:val="071D9F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2ABFB073"/>
    <w:multiLevelType w:val="multilevel"/>
    <w:tmpl w:val="1012C0E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2BF7AB70"/>
    <w:multiLevelType w:val="multilevel"/>
    <w:tmpl w:val="6658CC2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2C27F091"/>
    <w:multiLevelType w:val="multilevel"/>
    <w:tmpl w:val="223562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2CDDBDEA"/>
    <w:multiLevelType w:val="multilevel"/>
    <w:tmpl w:val="4E72B38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2CFD6B65"/>
    <w:multiLevelType w:val="multilevel"/>
    <w:tmpl w:val="0325254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2F5E0BCA"/>
    <w:multiLevelType w:val="multilevel"/>
    <w:tmpl w:val="58D6DC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2F7E5042"/>
    <w:multiLevelType w:val="multilevel"/>
    <w:tmpl w:val="560437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3054DCF1"/>
    <w:multiLevelType w:val="multilevel"/>
    <w:tmpl w:val="5F0197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3086851F"/>
    <w:multiLevelType w:val="multilevel"/>
    <w:tmpl w:val="51D9EF7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31218D36"/>
    <w:multiLevelType w:val="multilevel"/>
    <w:tmpl w:val="3EB58C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315ED9CC"/>
    <w:multiLevelType w:val="multilevel"/>
    <w:tmpl w:val="1A91F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322FA7CC"/>
    <w:multiLevelType w:val="multilevel"/>
    <w:tmpl w:val="4351D9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3396809B"/>
    <w:multiLevelType w:val="multilevel"/>
    <w:tmpl w:val="4D1391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33C4E610"/>
    <w:multiLevelType w:val="multilevel"/>
    <w:tmpl w:val="7E736D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33D4AF37"/>
    <w:multiLevelType w:val="multilevel"/>
    <w:tmpl w:val="3093D2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34077BD2"/>
    <w:multiLevelType w:val="multilevel"/>
    <w:tmpl w:val="15AB86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3433C4DE"/>
    <w:multiLevelType w:val="multilevel"/>
    <w:tmpl w:val="584AE5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3440D7A2"/>
    <w:multiLevelType w:val="multilevel"/>
    <w:tmpl w:val="1E5043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4C8521A"/>
    <w:multiLevelType w:val="multilevel"/>
    <w:tmpl w:val="117848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4F98D27"/>
    <w:multiLevelType w:val="multilevel"/>
    <w:tmpl w:val="3B65F34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226AC6"/>
    <w:multiLevelType w:val="multilevel"/>
    <w:tmpl w:val="5D63E7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35590A1C"/>
    <w:multiLevelType w:val="multilevel"/>
    <w:tmpl w:val="4632D44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3567E41C"/>
    <w:multiLevelType w:val="multilevel"/>
    <w:tmpl w:val="0AC6ED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35E135C7"/>
    <w:multiLevelType w:val="multilevel"/>
    <w:tmpl w:val="481ADA2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35E605F9"/>
    <w:multiLevelType w:val="multilevel"/>
    <w:tmpl w:val="2AE03D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35EB469E"/>
    <w:multiLevelType w:val="multilevel"/>
    <w:tmpl w:val="59C52FE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360806F5"/>
    <w:multiLevelType w:val="multilevel"/>
    <w:tmpl w:val="4B4B7B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66FC86C"/>
    <w:multiLevelType w:val="multilevel"/>
    <w:tmpl w:val="13E7449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367D7624"/>
    <w:multiLevelType w:val="multilevel"/>
    <w:tmpl w:val="026381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71704ED"/>
    <w:multiLevelType w:val="multilevel"/>
    <w:tmpl w:val="62B4111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37210B02"/>
    <w:multiLevelType w:val="multilevel"/>
    <w:tmpl w:val="738820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8B213F5"/>
    <w:multiLevelType w:val="multilevel"/>
    <w:tmpl w:val="7E6528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7757FE"/>
    <w:multiLevelType w:val="multilevel"/>
    <w:tmpl w:val="590F81C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397A703C"/>
    <w:multiLevelType w:val="multilevel"/>
    <w:tmpl w:val="1E3D9B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39B5885E"/>
    <w:multiLevelType w:val="multilevel"/>
    <w:tmpl w:val="1B466A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39F63F1F"/>
    <w:multiLevelType w:val="multilevel"/>
    <w:tmpl w:val="54789C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3A027418"/>
    <w:multiLevelType w:val="multilevel"/>
    <w:tmpl w:val="6B9EF6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A13E0E1"/>
    <w:multiLevelType w:val="multilevel"/>
    <w:tmpl w:val="3AC738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ADC89B6"/>
    <w:multiLevelType w:val="multilevel"/>
    <w:tmpl w:val="5ED524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3B99A3DB"/>
    <w:multiLevelType w:val="multilevel"/>
    <w:tmpl w:val="5AAB7C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3D79469D"/>
    <w:multiLevelType w:val="multilevel"/>
    <w:tmpl w:val="325B2A2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DE710C2"/>
    <w:multiLevelType w:val="multilevel"/>
    <w:tmpl w:val="51C92FA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3E280E5F"/>
    <w:multiLevelType w:val="multilevel"/>
    <w:tmpl w:val="4959D4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3E804541"/>
    <w:multiLevelType w:val="multilevel"/>
    <w:tmpl w:val="13C038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3EBF19AC"/>
    <w:multiLevelType w:val="multilevel"/>
    <w:tmpl w:val="6E2CE6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3EE89445"/>
    <w:multiLevelType w:val="multilevel"/>
    <w:tmpl w:val="654324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15:restartNumberingAfterBreak="0">
    <w:nsid w:val="3F54B8DB"/>
    <w:multiLevelType w:val="multilevel"/>
    <w:tmpl w:val="2EDD1D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411EFFD4"/>
    <w:multiLevelType w:val="multilevel"/>
    <w:tmpl w:val="622CB1E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15:restartNumberingAfterBreak="0">
    <w:nsid w:val="4165232E"/>
    <w:multiLevelType w:val="multilevel"/>
    <w:tmpl w:val="3F5EE2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15:restartNumberingAfterBreak="0">
    <w:nsid w:val="4223755B"/>
    <w:multiLevelType w:val="multilevel"/>
    <w:tmpl w:val="5833688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43AAB915"/>
    <w:multiLevelType w:val="multilevel"/>
    <w:tmpl w:val="27F570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3F10A72"/>
    <w:multiLevelType w:val="multilevel"/>
    <w:tmpl w:val="005D75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443644B9"/>
    <w:multiLevelType w:val="multilevel"/>
    <w:tmpl w:val="6AF5D3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4555B932"/>
    <w:multiLevelType w:val="multilevel"/>
    <w:tmpl w:val="023D0F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45B01B47"/>
    <w:multiLevelType w:val="multilevel"/>
    <w:tmpl w:val="03CA07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15:restartNumberingAfterBreak="0">
    <w:nsid w:val="46A3ADA3"/>
    <w:multiLevelType w:val="multilevel"/>
    <w:tmpl w:val="15775DA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15:restartNumberingAfterBreak="0">
    <w:nsid w:val="4789E80C"/>
    <w:multiLevelType w:val="multilevel"/>
    <w:tmpl w:val="43DC61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47922CEE"/>
    <w:multiLevelType w:val="multilevel"/>
    <w:tmpl w:val="61A7A47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15:restartNumberingAfterBreak="0">
    <w:nsid w:val="482EF130"/>
    <w:multiLevelType w:val="multilevel"/>
    <w:tmpl w:val="09466D5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488A26F8"/>
    <w:multiLevelType w:val="multilevel"/>
    <w:tmpl w:val="621C93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9A6595C"/>
    <w:multiLevelType w:val="multilevel"/>
    <w:tmpl w:val="302F31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A94C881"/>
    <w:multiLevelType w:val="multilevel"/>
    <w:tmpl w:val="3A57175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AB7A78F"/>
    <w:multiLevelType w:val="multilevel"/>
    <w:tmpl w:val="148A2A3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4B1D6959"/>
    <w:multiLevelType w:val="multilevel"/>
    <w:tmpl w:val="0DE269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B63334E"/>
    <w:multiLevelType w:val="multilevel"/>
    <w:tmpl w:val="7EB9BA2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BEF87C8"/>
    <w:multiLevelType w:val="multilevel"/>
    <w:tmpl w:val="3F35B84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15:restartNumberingAfterBreak="0">
    <w:nsid w:val="4C1FC70E"/>
    <w:multiLevelType w:val="multilevel"/>
    <w:tmpl w:val="592C44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C97170D"/>
    <w:multiLevelType w:val="multilevel"/>
    <w:tmpl w:val="734441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4DFFF018"/>
    <w:multiLevelType w:val="multilevel"/>
    <w:tmpl w:val="699411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4E82433B"/>
    <w:multiLevelType w:val="multilevel"/>
    <w:tmpl w:val="407B10C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15:restartNumberingAfterBreak="0">
    <w:nsid w:val="4F14BCAA"/>
    <w:multiLevelType w:val="multilevel"/>
    <w:tmpl w:val="5F796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4F412ADC"/>
    <w:multiLevelType w:val="multilevel"/>
    <w:tmpl w:val="66A2C2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5009CDE4"/>
    <w:multiLevelType w:val="multilevel"/>
    <w:tmpl w:val="49FEDEE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5029F833"/>
    <w:multiLevelType w:val="multilevel"/>
    <w:tmpl w:val="51F202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15:restartNumberingAfterBreak="0">
    <w:nsid w:val="511E5449"/>
    <w:multiLevelType w:val="multilevel"/>
    <w:tmpl w:val="2EBC8C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15:restartNumberingAfterBreak="0">
    <w:nsid w:val="517C6F3B"/>
    <w:multiLevelType w:val="multilevel"/>
    <w:tmpl w:val="28C615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15:restartNumberingAfterBreak="0">
    <w:nsid w:val="53B560BF"/>
    <w:multiLevelType w:val="multilevel"/>
    <w:tmpl w:val="7D7CEB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53C72BDB"/>
    <w:multiLevelType w:val="multilevel"/>
    <w:tmpl w:val="7D0834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54421F9F"/>
    <w:multiLevelType w:val="multilevel"/>
    <w:tmpl w:val="13A3A6E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5453A746"/>
    <w:multiLevelType w:val="multilevel"/>
    <w:tmpl w:val="310C60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54B4482E"/>
    <w:multiLevelType w:val="multilevel"/>
    <w:tmpl w:val="6BFC130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15:restartNumberingAfterBreak="0">
    <w:nsid w:val="569DF6D2"/>
    <w:multiLevelType w:val="multilevel"/>
    <w:tmpl w:val="5B9B75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56AEC2CD"/>
    <w:multiLevelType w:val="multilevel"/>
    <w:tmpl w:val="2F455F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56F5CD45"/>
    <w:multiLevelType w:val="multilevel"/>
    <w:tmpl w:val="05A893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15:restartNumberingAfterBreak="0">
    <w:nsid w:val="58139D6C"/>
    <w:multiLevelType w:val="multilevel"/>
    <w:tmpl w:val="386D4C8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815B3C7"/>
    <w:multiLevelType w:val="multilevel"/>
    <w:tmpl w:val="3639EEF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5" w15:restartNumberingAfterBreak="0">
    <w:nsid w:val="58236012"/>
    <w:multiLevelType w:val="multilevel"/>
    <w:tmpl w:val="41E7EAE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6" w15:restartNumberingAfterBreak="0">
    <w:nsid w:val="5836014B"/>
    <w:multiLevelType w:val="multilevel"/>
    <w:tmpl w:val="751309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15:restartNumberingAfterBreak="0">
    <w:nsid w:val="587C6908"/>
    <w:multiLevelType w:val="multilevel"/>
    <w:tmpl w:val="7BEF26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8" w15:restartNumberingAfterBreak="0">
    <w:nsid w:val="5890C97C"/>
    <w:multiLevelType w:val="multilevel"/>
    <w:tmpl w:val="3C5BDD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9" w15:restartNumberingAfterBreak="0">
    <w:nsid w:val="589FCC7A"/>
    <w:multiLevelType w:val="multilevel"/>
    <w:tmpl w:val="16517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9693987"/>
    <w:multiLevelType w:val="multilevel"/>
    <w:tmpl w:val="451EF5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5A4D04D9"/>
    <w:multiLevelType w:val="multilevel"/>
    <w:tmpl w:val="12C308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5A6EE171"/>
    <w:multiLevelType w:val="multilevel"/>
    <w:tmpl w:val="69DD70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3" w15:restartNumberingAfterBreak="0">
    <w:nsid w:val="5B6EFC94"/>
    <w:multiLevelType w:val="multilevel"/>
    <w:tmpl w:val="5D8CAB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4" w15:restartNumberingAfterBreak="0">
    <w:nsid w:val="5BB16A4B"/>
    <w:multiLevelType w:val="multilevel"/>
    <w:tmpl w:val="6483336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5C65BD07"/>
    <w:multiLevelType w:val="multilevel"/>
    <w:tmpl w:val="4EC9D55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5C6AEADC"/>
    <w:multiLevelType w:val="multilevel"/>
    <w:tmpl w:val="2E6656C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7" w15:restartNumberingAfterBreak="0">
    <w:nsid w:val="5D76DE7F"/>
    <w:multiLevelType w:val="multilevel"/>
    <w:tmpl w:val="72AF9D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DB92EC9"/>
    <w:multiLevelType w:val="multilevel"/>
    <w:tmpl w:val="24EFEA0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5F06EB59"/>
    <w:multiLevelType w:val="multilevel"/>
    <w:tmpl w:val="194D90D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15:restartNumberingAfterBreak="0">
    <w:nsid w:val="5F4331C6"/>
    <w:multiLevelType w:val="multilevel"/>
    <w:tmpl w:val="43FABD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601B5EBE"/>
    <w:multiLevelType w:val="multilevel"/>
    <w:tmpl w:val="0ED4D6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0A622BE"/>
    <w:multiLevelType w:val="multilevel"/>
    <w:tmpl w:val="18BA769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60D12B7B"/>
    <w:multiLevelType w:val="multilevel"/>
    <w:tmpl w:val="332F22F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4" w15:restartNumberingAfterBreak="0">
    <w:nsid w:val="6155A9C5"/>
    <w:multiLevelType w:val="multilevel"/>
    <w:tmpl w:val="7899CB9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61C81573"/>
    <w:multiLevelType w:val="multilevel"/>
    <w:tmpl w:val="3154D6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6204E8BC"/>
    <w:multiLevelType w:val="multilevel"/>
    <w:tmpl w:val="4293226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623D6E68"/>
    <w:multiLevelType w:val="multilevel"/>
    <w:tmpl w:val="1C759A0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15:restartNumberingAfterBreak="0">
    <w:nsid w:val="6250D0A8"/>
    <w:multiLevelType w:val="multilevel"/>
    <w:tmpl w:val="694D07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2F26C01"/>
    <w:multiLevelType w:val="multilevel"/>
    <w:tmpl w:val="06D403F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634E8B97"/>
    <w:multiLevelType w:val="multilevel"/>
    <w:tmpl w:val="19345A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6390F50B"/>
    <w:multiLevelType w:val="multilevel"/>
    <w:tmpl w:val="70737E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2" w15:restartNumberingAfterBreak="0">
    <w:nsid w:val="63BE0A64"/>
    <w:multiLevelType w:val="multilevel"/>
    <w:tmpl w:val="6E736D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46C0192"/>
    <w:multiLevelType w:val="multilevel"/>
    <w:tmpl w:val="09F2A4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4CD39C1"/>
    <w:multiLevelType w:val="multilevel"/>
    <w:tmpl w:val="6E6BF6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4CD744B"/>
    <w:multiLevelType w:val="multilevel"/>
    <w:tmpl w:val="410BFF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6" w15:restartNumberingAfterBreak="0">
    <w:nsid w:val="666BBA05"/>
    <w:multiLevelType w:val="multilevel"/>
    <w:tmpl w:val="5F3251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66DB4685"/>
    <w:multiLevelType w:val="multilevel"/>
    <w:tmpl w:val="34174A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6EC2BCA"/>
    <w:multiLevelType w:val="multilevel"/>
    <w:tmpl w:val="43520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66F1D41E"/>
    <w:multiLevelType w:val="multilevel"/>
    <w:tmpl w:val="39B120F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15:restartNumberingAfterBreak="0">
    <w:nsid w:val="670DA1B4"/>
    <w:multiLevelType w:val="multilevel"/>
    <w:tmpl w:val="23825A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1" w15:restartNumberingAfterBreak="0">
    <w:nsid w:val="67C06612"/>
    <w:multiLevelType w:val="multilevel"/>
    <w:tmpl w:val="217E1B1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67F3F786"/>
    <w:multiLevelType w:val="multilevel"/>
    <w:tmpl w:val="6D3200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15:restartNumberingAfterBreak="0">
    <w:nsid w:val="689AAA2E"/>
    <w:multiLevelType w:val="multilevel"/>
    <w:tmpl w:val="16C3CD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15:restartNumberingAfterBreak="0">
    <w:nsid w:val="690BFB17"/>
    <w:multiLevelType w:val="multilevel"/>
    <w:tmpl w:val="6AE0A77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6914535B"/>
    <w:multiLevelType w:val="multilevel"/>
    <w:tmpl w:val="5601EE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9A3C63B"/>
    <w:multiLevelType w:val="multilevel"/>
    <w:tmpl w:val="3404DF2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7" w15:restartNumberingAfterBreak="0">
    <w:nsid w:val="69F7E222"/>
    <w:multiLevelType w:val="multilevel"/>
    <w:tmpl w:val="5EDA4F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15:restartNumberingAfterBreak="0">
    <w:nsid w:val="6A1FF562"/>
    <w:multiLevelType w:val="multilevel"/>
    <w:tmpl w:val="484674E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9" w15:restartNumberingAfterBreak="0">
    <w:nsid w:val="6C0529F7"/>
    <w:multiLevelType w:val="multilevel"/>
    <w:tmpl w:val="251DED5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15:restartNumberingAfterBreak="0">
    <w:nsid w:val="6C05B48C"/>
    <w:multiLevelType w:val="multilevel"/>
    <w:tmpl w:val="1C5BEE8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6C7B7B7E"/>
    <w:multiLevelType w:val="multilevel"/>
    <w:tmpl w:val="6D9D3C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15:restartNumberingAfterBreak="0">
    <w:nsid w:val="6CFD62B8"/>
    <w:multiLevelType w:val="multilevel"/>
    <w:tmpl w:val="4B74CC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6D844322"/>
    <w:multiLevelType w:val="multilevel"/>
    <w:tmpl w:val="781915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DF8EB22"/>
    <w:multiLevelType w:val="multilevel"/>
    <w:tmpl w:val="3B8474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EB35A48"/>
    <w:multiLevelType w:val="multilevel"/>
    <w:tmpl w:val="52AC5A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F0E6B21"/>
    <w:multiLevelType w:val="multilevel"/>
    <w:tmpl w:val="2C43BD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7" w15:restartNumberingAfterBreak="0">
    <w:nsid w:val="6F221F20"/>
    <w:multiLevelType w:val="multilevel"/>
    <w:tmpl w:val="6FC5359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8" w15:restartNumberingAfterBreak="0">
    <w:nsid w:val="6F739BC9"/>
    <w:multiLevelType w:val="multilevel"/>
    <w:tmpl w:val="3960A94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15:restartNumberingAfterBreak="0">
    <w:nsid w:val="6FE00ACF"/>
    <w:multiLevelType w:val="multilevel"/>
    <w:tmpl w:val="1EDD0EC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707560FF"/>
    <w:multiLevelType w:val="multilevel"/>
    <w:tmpl w:val="0C03DF9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70DEA0F8"/>
    <w:multiLevelType w:val="multilevel"/>
    <w:tmpl w:val="7097CF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2" w15:restartNumberingAfterBreak="0">
    <w:nsid w:val="70E80D54"/>
    <w:multiLevelType w:val="multilevel"/>
    <w:tmpl w:val="0029F9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3" w15:restartNumberingAfterBreak="0">
    <w:nsid w:val="70F87A52"/>
    <w:multiLevelType w:val="multilevel"/>
    <w:tmpl w:val="13EB5B8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7188B7A3"/>
    <w:multiLevelType w:val="multilevel"/>
    <w:tmpl w:val="27FDB16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1B9BE78"/>
    <w:multiLevelType w:val="multilevel"/>
    <w:tmpl w:val="72642D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1D99DE3"/>
    <w:multiLevelType w:val="multilevel"/>
    <w:tmpl w:val="45F3B65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724C38CF"/>
    <w:multiLevelType w:val="multilevel"/>
    <w:tmpl w:val="6969F5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24F03BD"/>
    <w:multiLevelType w:val="multilevel"/>
    <w:tmpl w:val="6E449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15:restartNumberingAfterBreak="0">
    <w:nsid w:val="732792D3"/>
    <w:multiLevelType w:val="multilevel"/>
    <w:tmpl w:val="4BAB60B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15:restartNumberingAfterBreak="0">
    <w:nsid w:val="73ADB1EE"/>
    <w:multiLevelType w:val="multilevel"/>
    <w:tmpl w:val="2675409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1" w15:restartNumberingAfterBreak="0">
    <w:nsid w:val="743FCFBA"/>
    <w:multiLevelType w:val="multilevel"/>
    <w:tmpl w:val="790A0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4FC5CDF"/>
    <w:multiLevelType w:val="multilevel"/>
    <w:tmpl w:val="33BC0A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3" w15:restartNumberingAfterBreak="0">
    <w:nsid w:val="753D1D0F"/>
    <w:multiLevelType w:val="multilevel"/>
    <w:tmpl w:val="1D2089A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15:restartNumberingAfterBreak="0">
    <w:nsid w:val="76298F1E"/>
    <w:multiLevelType w:val="multilevel"/>
    <w:tmpl w:val="554D68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15:restartNumberingAfterBreak="0">
    <w:nsid w:val="767AB3B7"/>
    <w:multiLevelType w:val="multilevel"/>
    <w:tmpl w:val="527EF6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15:restartNumberingAfterBreak="0">
    <w:nsid w:val="76F50A96"/>
    <w:multiLevelType w:val="multilevel"/>
    <w:tmpl w:val="4EFD050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7" w15:restartNumberingAfterBreak="0">
    <w:nsid w:val="76FDE0D6"/>
    <w:multiLevelType w:val="multilevel"/>
    <w:tmpl w:val="7007CFB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15:restartNumberingAfterBreak="0">
    <w:nsid w:val="77A0176A"/>
    <w:multiLevelType w:val="multilevel"/>
    <w:tmpl w:val="22A4CA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860A394"/>
    <w:multiLevelType w:val="multilevel"/>
    <w:tmpl w:val="6C1A02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8B326BB"/>
    <w:multiLevelType w:val="multilevel"/>
    <w:tmpl w:val="43FF961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15:restartNumberingAfterBreak="0">
    <w:nsid w:val="78D873C2"/>
    <w:multiLevelType w:val="multilevel"/>
    <w:tmpl w:val="13795A3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15:restartNumberingAfterBreak="0">
    <w:nsid w:val="79DCF1F9"/>
    <w:multiLevelType w:val="multilevel"/>
    <w:tmpl w:val="1ABB05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3" w15:restartNumberingAfterBreak="0">
    <w:nsid w:val="7A10927E"/>
    <w:multiLevelType w:val="multilevel"/>
    <w:tmpl w:val="50A20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4" w15:restartNumberingAfterBreak="0">
    <w:nsid w:val="7A7631DA"/>
    <w:multiLevelType w:val="multilevel"/>
    <w:tmpl w:val="0FCF5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AAD785E"/>
    <w:multiLevelType w:val="multilevel"/>
    <w:tmpl w:val="482239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15:restartNumberingAfterBreak="0">
    <w:nsid w:val="7AC741EC"/>
    <w:multiLevelType w:val="multilevel"/>
    <w:tmpl w:val="5A7B8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7" w15:restartNumberingAfterBreak="0">
    <w:nsid w:val="7BC8A065"/>
    <w:multiLevelType w:val="multilevel"/>
    <w:tmpl w:val="00AF9E6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15:restartNumberingAfterBreak="0">
    <w:nsid w:val="7BF972D9"/>
    <w:multiLevelType w:val="multilevel"/>
    <w:tmpl w:val="712F3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15:restartNumberingAfterBreak="0">
    <w:nsid w:val="7C0824E0"/>
    <w:multiLevelType w:val="multilevel"/>
    <w:tmpl w:val="3A0F8C9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15:restartNumberingAfterBreak="0">
    <w:nsid w:val="7C61AA7B"/>
    <w:multiLevelType w:val="multilevel"/>
    <w:tmpl w:val="61F922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1" w15:restartNumberingAfterBreak="0">
    <w:nsid w:val="7CAF5446"/>
    <w:multiLevelType w:val="multilevel"/>
    <w:tmpl w:val="457B5B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D1912FF"/>
    <w:multiLevelType w:val="multilevel"/>
    <w:tmpl w:val="70DD84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3" w15:restartNumberingAfterBreak="0">
    <w:nsid w:val="7DAC7605"/>
    <w:multiLevelType w:val="multilevel"/>
    <w:tmpl w:val="66A461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4" w15:restartNumberingAfterBreak="0">
    <w:nsid w:val="7DBF7851"/>
    <w:multiLevelType w:val="multilevel"/>
    <w:tmpl w:val="42DA71B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EDF6C8A"/>
    <w:multiLevelType w:val="multilevel"/>
    <w:tmpl w:val="1FBBF0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6" w15:restartNumberingAfterBreak="0">
    <w:nsid w:val="7FCCFF47"/>
    <w:multiLevelType w:val="multilevel"/>
    <w:tmpl w:val="2079BF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58"/>
  </w:num>
  <w:num w:numId="3">
    <w:abstractNumId w:val="127"/>
  </w:num>
  <w:num w:numId="4">
    <w:abstractNumId w:val="144"/>
  </w:num>
  <w:num w:numId="5">
    <w:abstractNumId w:val="61"/>
  </w:num>
  <w:num w:numId="6">
    <w:abstractNumId w:val="70"/>
  </w:num>
  <w:num w:numId="7">
    <w:abstractNumId w:val="236"/>
  </w:num>
  <w:num w:numId="8">
    <w:abstractNumId w:val="244"/>
  </w:num>
  <w:num w:numId="9">
    <w:abstractNumId w:val="231"/>
  </w:num>
  <w:num w:numId="10">
    <w:abstractNumId w:val="190"/>
  </w:num>
  <w:num w:numId="11">
    <w:abstractNumId w:val="13"/>
  </w:num>
  <w:num w:numId="12">
    <w:abstractNumId w:val="212"/>
  </w:num>
  <w:num w:numId="13">
    <w:abstractNumId w:val="88"/>
  </w:num>
  <w:num w:numId="14">
    <w:abstractNumId w:val="167"/>
  </w:num>
  <w:num w:numId="15">
    <w:abstractNumId w:val="21"/>
  </w:num>
  <w:num w:numId="16">
    <w:abstractNumId w:val="187"/>
  </w:num>
  <w:num w:numId="17">
    <w:abstractNumId w:val="6"/>
  </w:num>
  <w:num w:numId="18">
    <w:abstractNumId w:val="181"/>
  </w:num>
  <w:num w:numId="19">
    <w:abstractNumId w:val="145"/>
  </w:num>
  <w:num w:numId="20">
    <w:abstractNumId w:val="140"/>
  </w:num>
  <w:num w:numId="21">
    <w:abstractNumId w:val="229"/>
  </w:num>
  <w:num w:numId="22">
    <w:abstractNumId w:val="214"/>
  </w:num>
  <w:num w:numId="23">
    <w:abstractNumId w:val="53"/>
  </w:num>
  <w:num w:numId="24">
    <w:abstractNumId w:val="24"/>
  </w:num>
  <w:num w:numId="25">
    <w:abstractNumId w:val="48"/>
  </w:num>
  <w:num w:numId="26">
    <w:abstractNumId w:val="76"/>
  </w:num>
  <w:num w:numId="27">
    <w:abstractNumId w:val="153"/>
  </w:num>
  <w:num w:numId="28">
    <w:abstractNumId w:val="22"/>
  </w:num>
  <w:num w:numId="29">
    <w:abstractNumId w:val="208"/>
  </w:num>
  <w:num w:numId="30">
    <w:abstractNumId w:val="113"/>
  </w:num>
  <w:num w:numId="31">
    <w:abstractNumId w:val="134"/>
  </w:num>
  <w:num w:numId="32">
    <w:abstractNumId w:val="173"/>
  </w:num>
  <w:num w:numId="33">
    <w:abstractNumId w:val="109"/>
  </w:num>
  <w:num w:numId="34">
    <w:abstractNumId w:val="143"/>
  </w:num>
  <w:num w:numId="35">
    <w:abstractNumId w:val="183"/>
  </w:num>
  <w:num w:numId="36">
    <w:abstractNumId w:val="112"/>
  </w:num>
  <w:num w:numId="37">
    <w:abstractNumId w:val="192"/>
  </w:num>
  <w:num w:numId="38">
    <w:abstractNumId w:val="171"/>
  </w:num>
  <w:num w:numId="39">
    <w:abstractNumId w:val="157"/>
  </w:num>
  <w:num w:numId="40">
    <w:abstractNumId w:val="218"/>
  </w:num>
  <w:num w:numId="41">
    <w:abstractNumId w:val="254"/>
  </w:num>
  <w:num w:numId="42">
    <w:abstractNumId w:val="32"/>
  </w:num>
  <w:num w:numId="43">
    <w:abstractNumId w:val="7"/>
  </w:num>
  <w:num w:numId="44">
    <w:abstractNumId w:val="5"/>
  </w:num>
  <w:num w:numId="45">
    <w:abstractNumId w:val="180"/>
  </w:num>
  <w:num w:numId="46">
    <w:abstractNumId w:val="27"/>
  </w:num>
  <w:num w:numId="47">
    <w:abstractNumId w:val="73"/>
  </w:num>
  <w:num w:numId="48">
    <w:abstractNumId w:val="54"/>
  </w:num>
  <w:num w:numId="49">
    <w:abstractNumId w:val="160"/>
  </w:num>
  <w:num w:numId="50">
    <w:abstractNumId w:val="250"/>
  </w:num>
  <w:num w:numId="51">
    <w:abstractNumId w:val="207"/>
  </w:num>
  <w:num w:numId="52">
    <w:abstractNumId w:val="45"/>
  </w:num>
  <w:num w:numId="53">
    <w:abstractNumId w:val="89"/>
  </w:num>
  <w:num w:numId="54">
    <w:abstractNumId w:val="36"/>
  </w:num>
  <w:num w:numId="55">
    <w:abstractNumId w:val="162"/>
  </w:num>
  <w:num w:numId="56">
    <w:abstractNumId w:val="17"/>
  </w:num>
  <w:num w:numId="57">
    <w:abstractNumId w:val="105"/>
  </w:num>
  <w:num w:numId="58">
    <w:abstractNumId w:val="69"/>
  </w:num>
  <w:num w:numId="59">
    <w:abstractNumId w:val="98"/>
  </w:num>
  <w:num w:numId="60">
    <w:abstractNumId w:val="193"/>
  </w:num>
  <w:num w:numId="61">
    <w:abstractNumId w:val="62"/>
  </w:num>
  <w:num w:numId="62">
    <w:abstractNumId w:val="74"/>
  </w:num>
  <w:num w:numId="63">
    <w:abstractNumId w:val="169"/>
  </w:num>
  <w:num w:numId="64">
    <w:abstractNumId w:val="132"/>
  </w:num>
  <w:num w:numId="65">
    <w:abstractNumId w:val="1"/>
  </w:num>
  <w:num w:numId="66">
    <w:abstractNumId w:val="196"/>
  </w:num>
  <w:num w:numId="67">
    <w:abstractNumId w:val="228"/>
  </w:num>
  <w:num w:numId="68">
    <w:abstractNumId w:val="30"/>
  </w:num>
  <w:num w:numId="69">
    <w:abstractNumId w:val="152"/>
  </w:num>
  <w:num w:numId="70">
    <w:abstractNumId w:val="137"/>
  </w:num>
  <w:num w:numId="71">
    <w:abstractNumId w:val="246"/>
  </w:num>
  <w:num w:numId="72">
    <w:abstractNumId w:val="184"/>
  </w:num>
  <w:num w:numId="73">
    <w:abstractNumId w:val="215"/>
  </w:num>
  <w:num w:numId="74">
    <w:abstractNumId w:val="34"/>
  </w:num>
  <w:num w:numId="75">
    <w:abstractNumId w:val="220"/>
  </w:num>
  <w:num w:numId="76">
    <w:abstractNumId w:val="241"/>
  </w:num>
  <w:num w:numId="77">
    <w:abstractNumId w:val="115"/>
  </w:num>
  <w:num w:numId="78">
    <w:abstractNumId w:val="225"/>
  </w:num>
  <w:num w:numId="79">
    <w:abstractNumId w:val="31"/>
  </w:num>
  <w:num w:numId="80">
    <w:abstractNumId w:val="195"/>
  </w:num>
  <w:num w:numId="81">
    <w:abstractNumId w:val="3"/>
  </w:num>
  <w:num w:numId="82">
    <w:abstractNumId w:val="65"/>
  </w:num>
  <w:num w:numId="83">
    <w:abstractNumId w:val="85"/>
  </w:num>
  <w:num w:numId="84">
    <w:abstractNumId w:val="255"/>
  </w:num>
  <w:num w:numId="85">
    <w:abstractNumId w:val="106"/>
  </w:num>
  <w:num w:numId="86">
    <w:abstractNumId w:val="136"/>
  </w:num>
  <w:num w:numId="87">
    <w:abstractNumId w:val="96"/>
  </w:num>
  <w:num w:numId="88">
    <w:abstractNumId w:val="72"/>
  </w:num>
  <w:num w:numId="89">
    <w:abstractNumId w:val="149"/>
  </w:num>
  <w:num w:numId="90">
    <w:abstractNumId w:val="66"/>
  </w:num>
  <w:num w:numId="91">
    <w:abstractNumId w:val="47"/>
  </w:num>
  <w:num w:numId="92">
    <w:abstractNumId w:val="161"/>
  </w:num>
  <w:num w:numId="93">
    <w:abstractNumId w:val="67"/>
  </w:num>
  <w:num w:numId="94">
    <w:abstractNumId w:val="159"/>
  </w:num>
  <w:num w:numId="95">
    <w:abstractNumId w:val="9"/>
  </w:num>
  <w:num w:numId="96">
    <w:abstractNumId w:val="133"/>
  </w:num>
  <w:num w:numId="97">
    <w:abstractNumId w:val="51"/>
  </w:num>
  <w:num w:numId="98">
    <w:abstractNumId w:val="49"/>
  </w:num>
  <w:num w:numId="99">
    <w:abstractNumId w:val="126"/>
  </w:num>
  <w:num w:numId="100">
    <w:abstractNumId w:val="81"/>
  </w:num>
  <w:num w:numId="101">
    <w:abstractNumId w:val="151"/>
  </w:num>
  <w:num w:numId="102">
    <w:abstractNumId w:val="150"/>
  </w:num>
  <w:num w:numId="103">
    <w:abstractNumId w:val="94"/>
  </w:num>
  <w:num w:numId="104">
    <w:abstractNumId w:val="256"/>
  </w:num>
  <w:num w:numId="105">
    <w:abstractNumId w:val="166"/>
  </w:num>
  <w:num w:numId="106">
    <w:abstractNumId w:val="63"/>
  </w:num>
  <w:num w:numId="107">
    <w:abstractNumId w:val="55"/>
  </w:num>
  <w:num w:numId="108">
    <w:abstractNumId w:val="97"/>
  </w:num>
  <w:num w:numId="109">
    <w:abstractNumId w:val="57"/>
  </w:num>
  <w:num w:numId="110">
    <w:abstractNumId w:val="59"/>
  </w:num>
  <w:num w:numId="111">
    <w:abstractNumId w:val="224"/>
  </w:num>
  <w:num w:numId="112">
    <w:abstractNumId w:val="253"/>
  </w:num>
  <w:num w:numId="113">
    <w:abstractNumId w:val="131"/>
  </w:num>
  <w:num w:numId="114">
    <w:abstractNumId w:val="147"/>
  </w:num>
  <w:num w:numId="115">
    <w:abstractNumId w:val="191"/>
  </w:num>
  <w:num w:numId="116">
    <w:abstractNumId w:val="226"/>
  </w:num>
  <w:num w:numId="117">
    <w:abstractNumId w:val="42"/>
  </w:num>
  <w:num w:numId="118">
    <w:abstractNumId w:val="111"/>
  </w:num>
  <w:num w:numId="119">
    <w:abstractNumId w:val="107"/>
  </w:num>
  <w:num w:numId="120">
    <w:abstractNumId w:val="116"/>
  </w:num>
  <w:num w:numId="121">
    <w:abstractNumId w:val="156"/>
  </w:num>
  <w:num w:numId="122">
    <w:abstractNumId w:val="71"/>
  </w:num>
  <w:num w:numId="123">
    <w:abstractNumId w:val="198"/>
  </w:num>
  <w:num w:numId="124">
    <w:abstractNumId w:val="86"/>
  </w:num>
  <w:num w:numId="125">
    <w:abstractNumId w:val="120"/>
  </w:num>
  <w:num w:numId="126">
    <w:abstractNumId w:val="243"/>
  </w:num>
  <w:num w:numId="127">
    <w:abstractNumId w:val="128"/>
  </w:num>
  <w:num w:numId="128">
    <w:abstractNumId w:val="165"/>
  </w:num>
  <w:num w:numId="129">
    <w:abstractNumId w:val="175"/>
  </w:num>
  <w:num w:numId="130">
    <w:abstractNumId w:val="252"/>
  </w:num>
  <w:num w:numId="131">
    <w:abstractNumId w:val="135"/>
  </w:num>
  <w:num w:numId="132">
    <w:abstractNumId w:val="79"/>
  </w:num>
  <w:num w:numId="133">
    <w:abstractNumId w:val="189"/>
  </w:num>
  <w:num w:numId="134">
    <w:abstractNumId w:val="37"/>
  </w:num>
  <w:num w:numId="135">
    <w:abstractNumId w:val="238"/>
  </w:num>
  <w:num w:numId="136">
    <w:abstractNumId w:val="199"/>
  </w:num>
  <w:num w:numId="137">
    <w:abstractNumId w:val="204"/>
  </w:num>
  <w:num w:numId="138">
    <w:abstractNumId w:val="8"/>
  </w:num>
  <w:num w:numId="139">
    <w:abstractNumId w:val="232"/>
  </w:num>
  <w:num w:numId="140">
    <w:abstractNumId w:val="35"/>
  </w:num>
  <w:num w:numId="141">
    <w:abstractNumId w:val="230"/>
  </w:num>
  <w:num w:numId="142">
    <w:abstractNumId w:val="95"/>
  </w:num>
  <w:num w:numId="143">
    <w:abstractNumId w:val="247"/>
  </w:num>
  <w:num w:numId="144">
    <w:abstractNumId w:val="217"/>
  </w:num>
  <w:num w:numId="145">
    <w:abstractNumId w:val="235"/>
  </w:num>
  <w:num w:numId="146">
    <w:abstractNumId w:val="200"/>
  </w:num>
  <w:num w:numId="147">
    <w:abstractNumId w:val="202"/>
  </w:num>
  <w:num w:numId="148">
    <w:abstractNumId w:val="234"/>
  </w:num>
  <w:num w:numId="149">
    <w:abstractNumId w:val="210"/>
  </w:num>
  <w:num w:numId="150">
    <w:abstractNumId w:val="118"/>
  </w:num>
  <w:num w:numId="151">
    <w:abstractNumId w:val="43"/>
  </w:num>
  <w:num w:numId="152">
    <w:abstractNumId w:val="93"/>
  </w:num>
  <w:num w:numId="153">
    <w:abstractNumId w:val="77"/>
  </w:num>
  <w:num w:numId="154">
    <w:abstractNumId w:val="211"/>
  </w:num>
  <w:num w:numId="155">
    <w:abstractNumId w:val="223"/>
  </w:num>
  <w:num w:numId="156">
    <w:abstractNumId w:val="239"/>
  </w:num>
  <w:num w:numId="157">
    <w:abstractNumId w:val="182"/>
  </w:num>
  <w:num w:numId="158">
    <w:abstractNumId w:val="242"/>
  </w:num>
  <w:num w:numId="159">
    <w:abstractNumId w:val="29"/>
  </w:num>
  <w:num w:numId="160">
    <w:abstractNumId w:val="119"/>
  </w:num>
  <w:num w:numId="161">
    <w:abstractNumId w:val="168"/>
  </w:num>
  <w:num w:numId="162">
    <w:abstractNumId w:val="108"/>
  </w:num>
  <w:num w:numId="163">
    <w:abstractNumId w:val="186"/>
  </w:num>
  <w:num w:numId="164">
    <w:abstractNumId w:val="219"/>
  </w:num>
  <w:num w:numId="165">
    <w:abstractNumId w:val="11"/>
  </w:num>
  <w:num w:numId="166">
    <w:abstractNumId w:val="39"/>
  </w:num>
  <w:num w:numId="167">
    <w:abstractNumId w:val="104"/>
  </w:num>
  <w:num w:numId="168">
    <w:abstractNumId w:val="148"/>
  </w:num>
  <w:num w:numId="169">
    <w:abstractNumId w:val="0"/>
  </w:num>
  <w:num w:numId="170">
    <w:abstractNumId w:val="52"/>
  </w:num>
  <w:num w:numId="171">
    <w:abstractNumId w:val="123"/>
  </w:num>
  <w:num w:numId="172">
    <w:abstractNumId w:val="174"/>
  </w:num>
  <w:num w:numId="173">
    <w:abstractNumId w:val="139"/>
  </w:num>
  <w:num w:numId="174">
    <w:abstractNumId w:val="206"/>
  </w:num>
  <w:num w:numId="175">
    <w:abstractNumId w:val="121"/>
  </w:num>
  <w:num w:numId="176">
    <w:abstractNumId w:val="83"/>
  </w:num>
  <w:num w:numId="177">
    <w:abstractNumId w:val="245"/>
  </w:num>
  <w:num w:numId="178">
    <w:abstractNumId w:val="233"/>
  </w:num>
  <w:num w:numId="179">
    <w:abstractNumId w:val="197"/>
  </w:num>
  <w:num w:numId="180">
    <w:abstractNumId w:val="12"/>
  </w:num>
  <w:num w:numId="181">
    <w:abstractNumId w:val="176"/>
  </w:num>
  <w:num w:numId="182">
    <w:abstractNumId w:val="185"/>
  </w:num>
  <w:num w:numId="183">
    <w:abstractNumId w:val="209"/>
  </w:num>
  <w:num w:numId="184">
    <w:abstractNumId w:val="38"/>
  </w:num>
  <w:num w:numId="185">
    <w:abstractNumId w:val="15"/>
  </w:num>
  <w:num w:numId="186">
    <w:abstractNumId w:val="163"/>
  </w:num>
  <w:num w:numId="187">
    <w:abstractNumId w:val="56"/>
  </w:num>
  <w:num w:numId="188">
    <w:abstractNumId w:val="251"/>
  </w:num>
  <w:num w:numId="189">
    <w:abstractNumId w:val="240"/>
  </w:num>
  <w:num w:numId="190">
    <w:abstractNumId w:val="90"/>
  </w:num>
  <w:num w:numId="191">
    <w:abstractNumId w:val="75"/>
  </w:num>
  <w:num w:numId="192">
    <w:abstractNumId w:val="222"/>
  </w:num>
  <w:num w:numId="193">
    <w:abstractNumId w:val="84"/>
  </w:num>
  <w:num w:numId="194">
    <w:abstractNumId w:val="188"/>
  </w:num>
  <w:num w:numId="195">
    <w:abstractNumId w:val="50"/>
  </w:num>
  <w:num w:numId="196">
    <w:abstractNumId w:val="216"/>
  </w:num>
  <w:num w:numId="197">
    <w:abstractNumId w:val="91"/>
  </w:num>
  <w:num w:numId="198">
    <w:abstractNumId w:val="155"/>
  </w:num>
  <w:num w:numId="199">
    <w:abstractNumId w:val="26"/>
  </w:num>
  <w:num w:numId="200">
    <w:abstractNumId w:val="158"/>
  </w:num>
  <w:num w:numId="201">
    <w:abstractNumId w:val="117"/>
  </w:num>
  <w:num w:numId="202">
    <w:abstractNumId w:val="124"/>
  </w:num>
  <w:num w:numId="203">
    <w:abstractNumId w:val="78"/>
  </w:num>
  <w:num w:numId="204">
    <w:abstractNumId w:val="205"/>
  </w:num>
  <w:num w:numId="205">
    <w:abstractNumId w:val="92"/>
  </w:num>
  <w:num w:numId="206">
    <w:abstractNumId w:val="101"/>
  </w:num>
  <w:num w:numId="207">
    <w:abstractNumId w:val="40"/>
  </w:num>
  <w:num w:numId="208">
    <w:abstractNumId w:val="221"/>
  </w:num>
  <w:num w:numId="209">
    <w:abstractNumId w:val="23"/>
  </w:num>
  <w:num w:numId="210">
    <w:abstractNumId w:val="2"/>
  </w:num>
  <w:num w:numId="211">
    <w:abstractNumId w:val="179"/>
  </w:num>
  <w:num w:numId="212">
    <w:abstractNumId w:val="203"/>
  </w:num>
  <w:num w:numId="213">
    <w:abstractNumId w:val="64"/>
  </w:num>
  <w:num w:numId="214">
    <w:abstractNumId w:val="41"/>
  </w:num>
  <w:num w:numId="215">
    <w:abstractNumId w:val="213"/>
  </w:num>
  <w:num w:numId="216">
    <w:abstractNumId w:val="125"/>
  </w:num>
  <w:num w:numId="217">
    <w:abstractNumId w:val="141"/>
  </w:num>
  <w:num w:numId="218">
    <w:abstractNumId w:val="170"/>
  </w:num>
  <w:num w:numId="219">
    <w:abstractNumId w:val="87"/>
  </w:num>
  <w:num w:numId="220">
    <w:abstractNumId w:val="178"/>
  </w:num>
  <w:num w:numId="221">
    <w:abstractNumId w:val="18"/>
  </w:num>
  <w:num w:numId="222">
    <w:abstractNumId w:val="16"/>
  </w:num>
  <w:num w:numId="223">
    <w:abstractNumId w:val="60"/>
  </w:num>
  <w:num w:numId="224">
    <w:abstractNumId w:val="25"/>
  </w:num>
  <w:num w:numId="225">
    <w:abstractNumId w:val="82"/>
  </w:num>
  <w:num w:numId="226">
    <w:abstractNumId w:val="194"/>
  </w:num>
  <w:num w:numId="227">
    <w:abstractNumId w:val="129"/>
  </w:num>
  <w:num w:numId="228">
    <w:abstractNumId w:val="146"/>
  </w:num>
  <w:num w:numId="229">
    <w:abstractNumId w:val="172"/>
  </w:num>
  <w:num w:numId="230">
    <w:abstractNumId w:val="14"/>
  </w:num>
  <w:num w:numId="231">
    <w:abstractNumId w:val="142"/>
  </w:num>
  <w:num w:numId="232">
    <w:abstractNumId w:val="100"/>
  </w:num>
  <w:num w:numId="233">
    <w:abstractNumId w:val="154"/>
  </w:num>
  <w:num w:numId="234">
    <w:abstractNumId w:val="103"/>
  </w:num>
  <w:num w:numId="235">
    <w:abstractNumId w:val="46"/>
  </w:num>
  <w:num w:numId="236">
    <w:abstractNumId w:val="99"/>
  </w:num>
  <w:num w:numId="237">
    <w:abstractNumId w:val="122"/>
  </w:num>
  <w:num w:numId="238">
    <w:abstractNumId w:val="130"/>
  </w:num>
  <w:num w:numId="239">
    <w:abstractNumId w:val="177"/>
  </w:num>
  <w:num w:numId="240">
    <w:abstractNumId w:val="201"/>
  </w:num>
  <w:num w:numId="241">
    <w:abstractNumId w:val="110"/>
  </w:num>
  <w:num w:numId="242">
    <w:abstractNumId w:val="20"/>
  </w:num>
  <w:num w:numId="243">
    <w:abstractNumId w:val="102"/>
  </w:num>
  <w:num w:numId="244">
    <w:abstractNumId w:val="19"/>
  </w:num>
  <w:num w:numId="245">
    <w:abstractNumId w:val="68"/>
  </w:num>
  <w:num w:numId="246">
    <w:abstractNumId w:val="227"/>
  </w:num>
  <w:num w:numId="247">
    <w:abstractNumId w:val="4"/>
  </w:num>
  <w:num w:numId="248">
    <w:abstractNumId w:val="10"/>
  </w:num>
  <w:num w:numId="249">
    <w:abstractNumId w:val="138"/>
  </w:num>
  <w:num w:numId="250">
    <w:abstractNumId w:val="114"/>
  </w:num>
  <w:num w:numId="251">
    <w:abstractNumId w:val="248"/>
  </w:num>
  <w:num w:numId="252">
    <w:abstractNumId w:val="164"/>
  </w:num>
  <w:num w:numId="253">
    <w:abstractNumId w:val="44"/>
  </w:num>
  <w:num w:numId="254">
    <w:abstractNumId w:val="237"/>
  </w:num>
  <w:num w:numId="255">
    <w:abstractNumId w:val="80"/>
  </w:num>
  <w:num w:numId="256">
    <w:abstractNumId w:val="249"/>
  </w:num>
  <w:num w:numId="257">
    <w:abstractNumId w:val="3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71"/>
    <w:rsid w:val="0001212C"/>
    <w:rsid w:val="00016E5B"/>
    <w:rsid w:val="000323F7"/>
    <w:rsid w:val="0008438E"/>
    <w:rsid w:val="00085677"/>
    <w:rsid w:val="00097237"/>
    <w:rsid w:val="000B2CDB"/>
    <w:rsid w:val="000C2221"/>
    <w:rsid w:val="000C56BB"/>
    <w:rsid w:val="000C7583"/>
    <w:rsid w:val="000C7633"/>
    <w:rsid w:val="000E2571"/>
    <w:rsid w:val="000E3689"/>
    <w:rsid w:val="00110139"/>
    <w:rsid w:val="00120859"/>
    <w:rsid w:val="00155405"/>
    <w:rsid w:val="00184659"/>
    <w:rsid w:val="00185221"/>
    <w:rsid w:val="00187DCF"/>
    <w:rsid w:val="0019671D"/>
    <w:rsid w:val="001A3025"/>
    <w:rsid w:val="001B71BB"/>
    <w:rsid w:val="001D0209"/>
    <w:rsid w:val="00226FC7"/>
    <w:rsid w:val="002452C4"/>
    <w:rsid w:val="00254C19"/>
    <w:rsid w:val="002623D9"/>
    <w:rsid w:val="002804C2"/>
    <w:rsid w:val="002869D8"/>
    <w:rsid w:val="002C03F5"/>
    <w:rsid w:val="002C3B14"/>
    <w:rsid w:val="002E2929"/>
    <w:rsid w:val="00314875"/>
    <w:rsid w:val="00330B51"/>
    <w:rsid w:val="00346835"/>
    <w:rsid w:val="003705D6"/>
    <w:rsid w:val="00375D57"/>
    <w:rsid w:val="003810FA"/>
    <w:rsid w:val="003828B6"/>
    <w:rsid w:val="00395ED6"/>
    <w:rsid w:val="00397536"/>
    <w:rsid w:val="003B225F"/>
    <w:rsid w:val="003E4524"/>
    <w:rsid w:val="004056BF"/>
    <w:rsid w:val="004173DB"/>
    <w:rsid w:val="004576D5"/>
    <w:rsid w:val="004707B8"/>
    <w:rsid w:val="00475955"/>
    <w:rsid w:val="0047772B"/>
    <w:rsid w:val="004814EF"/>
    <w:rsid w:val="00481A57"/>
    <w:rsid w:val="00486ADF"/>
    <w:rsid w:val="004937C5"/>
    <w:rsid w:val="004B0802"/>
    <w:rsid w:val="004B1EEF"/>
    <w:rsid w:val="004D271D"/>
    <w:rsid w:val="00512F95"/>
    <w:rsid w:val="00517965"/>
    <w:rsid w:val="00542352"/>
    <w:rsid w:val="00546501"/>
    <w:rsid w:val="00561EE1"/>
    <w:rsid w:val="00566349"/>
    <w:rsid w:val="00575177"/>
    <w:rsid w:val="00576552"/>
    <w:rsid w:val="005806F8"/>
    <w:rsid w:val="005D027B"/>
    <w:rsid w:val="005D7D61"/>
    <w:rsid w:val="005E580D"/>
    <w:rsid w:val="00604FA4"/>
    <w:rsid w:val="006151C8"/>
    <w:rsid w:val="00615395"/>
    <w:rsid w:val="00615FD4"/>
    <w:rsid w:val="00621E10"/>
    <w:rsid w:val="00650AC6"/>
    <w:rsid w:val="00660B24"/>
    <w:rsid w:val="006620F6"/>
    <w:rsid w:val="00673FF5"/>
    <w:rsid w:val="006A5876"/>
    <w:rsid w:val="00712DD4"/>
    <w:rsid w:val="00715427"/>
    <w:rsid w:val="007363A5"/>
    <w:rsid w:val="00754172"/>
    <w:rsid w:val="00754733"/>
    <w:rsid w:val="00760F80"/>
    <w:rsid w:val="00766A1C"/>
    <w:rsid w:val="00774C55"/>
    <w:rsid w:val="007B1B0C"/>
    <w:rsid w:val="007B4468"/>
    <w:rsid w:val="007C1C25"/>
    <w:rsid w:val="007C3C33"/>
    <w:rsid w:val="007C62B8"/>
    <w:rsid w:val="007D1E2C"/>
    <w:rsid w:val="007D687E"/>
    <w:rsid w:val="008445AA"/>
    <w:rsid w:val="008516C4"/>
    <w:rsid w:val="008522E1"/>
    <w:rsid w:val="00865FF4"/>
    <w:rsid w:val="00877A60"/>
    <w:rsid w:val="00880DB8"/>
    <w:rsid w:val="008A7978"/>
    <w:rsid w:val="008D7302"/>
    <w:rsid w:val="008F2C0E"/>
    <w:rsid w:val="008F50B0"/>
    <w:rsid w:val="00911785"/>
    <w:rsid w:val="00931049"/>
    <w:rsid w:val="00931CEA"/>
    <w:rsid w:val="009327AC"/>
    <w:rsid w:val="00946C49"/>
    <w:rsid w:val="00953892"/>
    <w:rsid w:val="00953E96"/>
    <w:rsid w:val="00965330"/>
    <w:rsid w:val="00985932"/>
    <w:rsid w:val="00985C54"/>
    <w:rsid w:val="00992FDE"/>
    <w:rsid w:val="00994597"/>
    <w:rsid w:val="009968AD"/>
    <w:rsid w:val="00997652"/>
    <w:rsid w:val="009A25C7"/>
    <w:rsid w:val="009A3CEC"/>
    <w:rsid w:val="00A00637"/>
    <w:rsid w:val="00A5087A"/>
    <w:rsid w:val="00A65732"/>
    <w:rsid w:val="00A71F46"/>
    <w:rsid w:val="00AA3639"/>
    <w:rsid w:val="00AC3237"/>
    <w:rsid w:val="00AE66A0"/>
    <w:rsid w:val="00AF515B"/>
    <w:rsid w:val="00B067BE"/>
    <w:rsid w:val="00B11003"/>
    <w:rsid w:val="00B12FB8"/>
    <w:rsid w:val="00B159B3"/>
    <w:rsid w:val="00B22139"/>
    <w:rsid w:val="00B30611"/>
    <w:rsid w:val="00B32DE0"/>
    <w:rsid w:val="00B72543"/>
    <w:rsid w:val="00BC3364"/>
    <w:rsid w:val="00C01973"/>
    <w:rsid w:val="00C1717F"/>
    <w:rsid w:val="00C31AB0"/>
    <w:rsid w:val="00C54CBB"/>
    <w:rsid w:val="00C63D3D"/>
    <w:rsid w:val="00C734D5"/>
    <w:rsid w:val="00CC214D"/>
    <w:rsid w:val="00D06566"/>
    <w:rsid w:val="00D26364"/>
    <w:rsid w:val="00D34AC0"/>
    <w:rsid w:val="00D43154"/>
    <w:rsid w:val="00D63F33"/>
    <w:rsid w:val="00D70D54"/>
    <w:rsid w:val="00D856D2"/>
    <w:rsid w:val="00DA41E9"/>
    <w:rsid w:val="00DB187E"/>
    <w:rsid w:val="00DB7CCE"/>
    <w:rsid w:val="00DC50D1"/>
    <w:rsid w:val="00DD2899"/>
    <w:rsid w:val="00DD4E4E"/>
    <w:rsid w:val="00DE19DA"/>
    <w:rsid w:val="00DE6E64"/>
    <w:rsid w:val="00E062AF"/>
    <w:rsid w:val="00E21ACD"/>
    <w:rsid w:val="00E26E0D"/>
    <w:rsid w:val="00E26EA7"/>
    <w:rsid w:val="00E3345A"/>
    <w:rsid w:val="00E5569C"/>
    <w:rsid w:val="00E80A1D"/>
    <w:rsid w:val="00E914FF"/>
    <w:rsid w:val="00EA06D5"/>
    <w:rsid w:val="00EB6071"/>
    <w:rsid w:val="00EC55BE"/>
    <w:rsid w:val="00ED0984"/>
    <w:rsid w:val="00EE3610"/>
    <w:rsid w:val="00F06D8A"/>
    <w:rsid w:val="00F06DDA"/>
    <w:rsid w:val="00F07D05"/>
    <w:rsid w:val="00F24BCB"/>
    <w:rsid w:val="00F43BF3"/>
    <w:rsid w:val="00F47C43"/>
    <w:rsid w:val="00F54336"/>
    <w:rsid w:val="00F55BBD"/>
    <w:rsid w:val="00F56366"/>
    <w:rsid w:val="00F60BC3"/>
    <w:rsid w:val="00F752BF"/>
    <w:rsid w:val="00F900E7"/>
    <w:rsid w:val="00F978F5"/>
    <w:rsid w:val="00FB4155"/>
    <w:rsid w:val="00FB5CDE"/>
    <w:rsid w:val="00FC58A8"/>
    <w:rsid w:val="00FD594B"/>
    <w:rsid w:val="00FD6F22"/>
    <w:rsid w:val="00FE5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D2EC8EC"/>
  <w14:defaultImageDpi w14:val="300"/>
  <w15:docId w15:val="{915D0240-5679-4FE4-8050-206EC83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16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2571"/>
    <w:pPr>
      <w:tabs>
        <w:tab w:val="center" w:pos="4703"/>
        <w:tab w:val="right" w:pos="9406"/>
      </w:tabs>
    </w:pPr>
  </w:style>
  <w:style w:type="character" w:customStyle="1" w:styleId="En-tteCar">
    <w:name w:val="En-tête Car"/>
    <w:basedOn w:val="Policepardfaut"/>
    <w:link w:val="En-tte"/>
    <w:uiPriority w:val="99"/>
    <w:rsid w:val="000E2571"/>
  </w:style>
  <w:style w:type="paragraph" w:styleId="Pieddepage">
    <w:name w:val="footer"/>
    <w:basedOn w:val="Normal"/>
    <w:link w:val="PieddepageCar"/>
    <w:uiPriority w:val="99"/>
    <w:unhideWhenUsed/>
    <w:rsid w:val="000E2571"/>
    <w:pPr>
      <w:tabs>
        <w:tab w:val="center" w:pos="4703"/>
        <w:tab w:val="right" w:pos="9406"/>
      </w:tabs>
    </w:pPr>
  </w:style>
  <w:style w:type="character" w:customStyle="1" w:styleId="PieddepageCar">
    <w:name w:val="Pied de page Car"/>
    <w:basedOn w:val="Policepardfaut"/>
    <w:link w:val="Pieddepage"/>
    <w:uiPriority w:val="99"/>
    <w:rsid w:val="000E2571"/>
  </w:style>
  <w:style w:type="paragraph" w:styleId="Paragraphedeliste">
    <w:name w:val="List Paragraph"/>
    <w:basedOn w:val="Normal"/>
    <w:uiPriority w:val="34"/>
    <w:qFormat/>
    <w:rsid w:val="000E2571"/>
    <w:pPr>
      <w:ind w:left="720"/>
      <w:contextualSpacing/>
    </w:pPr>
  </w:style>
  <w:style w:type="table" w:styleId="Grilledutableau">
    <w:name w:val="Table Grid"/>
    <w:basedOn w:val="TableauNormal"/>
    <w:uiPriority w:val="59"/>
    <w:rsid w:val="00F2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3E96"/>
    <w:rPr>
      <w:color w:val="0000FF" w:themeColor="hyperlink"/>
      <w:u w:val="single"/>
    </w:rPr>
  </w:style>
  <w:style w:type="character" w:customStyle="1" w:styleId="Titre1Car">
    <w:name w:val="Titre 1 Car"/>
    <w:basedOn w:val="Policepardfaut"/>
    <w:link w:val="Titre1"/>
    <w:uiPriority w:val="9"/>
    <w:rsid w:val="008516C4"/>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9968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68AD"/>
    <w:rPr>
      <w:rFonts w:ascii="Lucida Grande" w:hAnsi="Lucida Grande" w:cs="Lucida Grande"/>
      <w:sz w:val="18"/>
      <w:szCs w:val="18"/>
    </w:rPr>
  </w:style>
  <w:style w:type="paragraph" w:styleId="PrformatHTML">
    <w:name w:val="HTML Preformatted"/>
    <w:basedOn w:val="Normal"/>
    <w:link w:val="PrformatHTMLCar"/>
    <w:uiPriority w:val="99"/>
    <w:semiHidden/>
    <w:unhideWhenUsed/>
    <w:rsid w:val="009A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semiHidden/>
    <w:rsid w:val="009A3CEC"/>
    <w:rPr>
      <w:rFonts w:ascii="Courier New" w:eastAsia="Times New Roman" w:hAnsi="Courier New" w:cs="Courier New"/>
      <w:sz w:val="20"/>
      <w:szCs w:val="20"/>
      <w:lang w:val="fr-FR"/>
    </w:rPr>
  </w:style>
  <w:style w:type="paragraph" w:customStyle="1" w:styleId="Article">
    <w:name w:val="Article"/>
    <w:basedOn w:val="Normal"/>
    <w:rsid w:val="003810FA"/>
    <w:pPr>
      <w:widowControl w:val="0"/>
      <w:tabs>
        <w:tab w:val="left" w:pos="-1440"/>
        <w:tab w:val="left" w:pos="-720"/>
      </w:tabs>
      <w:suppressAutoHyphens/>
      <w:spacing w:after="200" w:line="360" w:lineRule="auto"/>
      <w:jc w:val="both"/>
    </w:pPr>
    <w:rPr>
      <w:rFonts w:ascii="Arial" w:eastAsia="Times New Roman" w:hAnsi="Arial" w:cs="Arial"/>
      <w:sz w:val="20"/>
      <w:szCs w:val="20"/>
      <w:lang w:val="fr-FR" w:eastAsia="ar-SA"/>
    </w:rPr>
  </w:style>
  <w:style w:type="paragraph" w:styleId="NormalWeb">
    <w:name w:val="Normal (Web)"/>
    <w:basedOn w:val="Normal"/>
    <w:uiPriority w:val="99"/>
    <w:semiHidden/>
    <w:unhideWhenUsed/>
    <w:rsid w:val="00185221"/>
    <w:pPr>
      <w:spacing w:before="100" w:beforeAutospacing="1" w:after="100" w:afterAutospacing="1"/>
    </w:pPr>
    <w:rPr>
      <w:rFonts w:ascii="Times New Roman" w:eastAsia="Times New Roman" w:hAnsi="Times New Roman" w:cs="Times New Roman"/>
      <w:lang w:val="fr-FR"/>
    </w:rPr>
  </w:style>
  <w:style w:type="character" w:styleId="lev">
    <w:name w:val="Strong"/>
    <w:basedOn w:val="Policepardfaut"/>
    <w:uiPriority w:val="22"/>
    <w:qFormat/>
    <w:rsid w:val="00185221"/>
    <w:rPr>
      <w:b/>
      <w:bCs/>
    </w:rPr>
  </w:style>
  <w:style w:type="paragraph" w:styleId="En-ttedetabledesmatires">
    <w:name w:val="TOC Heading"/>
    <w:basedOn w:val="Titre1"/>
    <w:next w:val="Normal"/>
    <w:uiPriority w:val="39"/>
    <w:unhideWhenUsed/>
    <w:qFormat/>
    <w:rsid w:val="0001212C"/>
    <w:pPr>
      <w:spacing w:before="240" w:line="259" w:lineRule="auto"/>
      <w:outlineLvl w:val="9"/>
    </w:pPr>
    <w:rPr>
      <w:b w:val="0"/>
      <w:bCs w:val="0"/>
      <w:color w:val="365F91" w:themeColor="accent1" w:themeShade="BF"/>
      <w:lang w:val="fr-FR"/>
    </w:rPr>
  </w:style>
  <w:style w:type="paragraph" w:customStyle="1" w:styleId="Style1">
    <w:name w:val="Style1"/>
    <w:basedOn w:val="Titre1"/>
    <w:next w:val="Normal"/>
    <w:link w:val="Style1Car"/>
    <w:qFormat/>
    <w:rsid w:val="007C1C25"/>
    <w:pPr>
      <w:shd w:val="clear" w:color="auto" w:fill="C4BC96" w:themeFill="background2" w:themeFillShade="BF"/>
      <w:spacing w:before="120"/>
    </w:pPr>
    <w:rPr>
      <w:i/>
      <w:sz w:val="24"/>
      <w:lang w:val="fr-FR"/>
    </w:rPr>
  </w:style>
  <w:style w:type="paragraph" w:styleId="TM1">
    <w:name w:val="toc 1"/>
    <w:basedOn w:val="Normal"/>
    <w:next w:val="Normal"/>
    <w:autoRedefine/>
    <w:uiPriority w:val="39"/>
    <w:unhideWhenUsed/>
    <w:rsid w:val="007C1C25"/>
    <w:pPr>
      <w:spacing w:after="100"/>
    </w:pPr>
  </w:style>
  <w:style w:type="character" w:customStyle="1" w:styleId="Style1Car">
    <w:name w:val="Style1 Car"/>
    <w:basedOn w:val="Policepardfaut"/>
    <w:link w:val="Style1"/>
    <w:rsid w:val="007C1C25"/>
    <w:rPr>
      <w:rFonts w:asciiTheme="majorHAnsi" w:eastAsiaTheme="majorEastAsia" w:hAnsiTheme="majorHAnsi" w:cstheme="majorBidi"/>
      <w:b/>
      <w:bCs/>
      <w:i/>
      <w:color w:val="345A8A" w:themeColor="accent1" w:themeShade="B5"/>
      <w:szCs w:val="32"/>
      <w:shd w:val="clear" w:color="auto" w:fill="C4BC96" w:themeFill="background2" w:themeFillShade="BF"/>
      <w:lang w:val="fr-FR"/>
    </w:rPr>
  </w:style>
  <w:style w:type="paragraph" w:styleId="Titre">
    <w:name w:val="Title"/>
    <w:basedOn w:val="Normal"/>
    <w:next w:val="Normal"/>
    <w:link w:val="TitreCar"/>
    <w:uiPriority w:val="10"/>
    <w:qFormat/>
    <w:rsid w:val="007C1C2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1C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6364">
      <w:bodyDiv w:val="1"/>
      <w:marLeft w:val="0"/>
      <w:marRight w:val="0"/>
      <w:marTop w:val="0"/>
      <w:marBottom w:val="0"/>
      <w:divBdr>
        <w:top w:val="none" w:sz="0" w:space="0" w:color="auto"/>
        <w:left w:val="none" w:sz="0" w:space="0" w:color="auto"/>
        <w:bottom w:val="none" w:sz="0" w:space="0" w:color="auto"/>
        <w:right w:val="none" w:sz="0" w:space="0" w:color="auto"/>
      </w:divBdr>
    </w:div>
    <w:div w:id="328292699">
      <w:bodyDiv w:val="1"/>
      <w:marLeft w:val="0"/>
      <w:marRight w:val="0"/>
      <w:marTop w:val="0"/>
      <w:marBottom w:val="0"/>
      <w:divBdr>
        <w:top w:val="none" w:sz="0" w:space="0" w:color="auto"/>
        <w:left w:val="none" w:sz="0" w:space="0" w:color="auto"/>
        <w:bottom w:val="none" w:sz="0" w:space="0" w:color="auto"/>
        <w:right w:val="none" w:sz="0" w:space="0" w:color="auto"/>
      </w:divBdr>
    </w:div>
    <w:div w:id="539707683">
      <w:bodyDiv w:val="1"/>
      <w:marLeft w:val="0"/>
      <w:marRight w:val="0"/>
      <w:marTop w:val="0"/>
      <w:marBottom w:val="0"/>
      <w:divBdr>
        <w:top w:val="none" w:sz="0" w:space="0" w:color="auto"/>
        <w:left w:val="none" w:sz="0" w:space="0" w:color="auto"/>
        <w:bottom w:val="none" w:sz="0" w:space="0" w:color="auto"/>
        <w:right w:val="none" w:sz="0" w:space="0" w:color="auto"/>
      </w:divBdr>
    </w:div>
    <w:div w:id="788745073">
      <w:bodyDiv w:val="1"/>
      <w:marLeft w:val="0"/>
      <w:marRight w:val="0"/>
      <w:marTop w:val="0"/>
      <w:marBottom w:val="0"/>
      <w:divBdr>
        <w:top w:val="none" w:sz="0" w:space="0" w:color="auto"/>
        <w:left w:val="none" w:sz="0" w:space="0" w:color="auto"/>
        <w:bottom w:val="none" w:sz="0" w:space="0" w:color="auto"/>
        <w:right w:val="none" w:sz="0" w:space="0" w:color="auto"/>
      </w:divBdr>
    </w:div>
    <w:div w:id="1062292180">
      <w:bodyDiv w:val="1"/>
      <w:marLeft w:val="0"/>
      <w:marRight w:val="0"/>
      <w:marTop w:val="0"/>
      <w:marBottom w:val="0"/>
      <w:divBdr>
        <w:top w:val="none" w:sz="0" w:space="0" w:color="auto"/>
        <w:left w:val="none" w:sz="0" w:space="0" w:color="auto"/>
        <w:bottom w:val="none" w:sz="0" w:space="0" w:color="auto"/>
        <w:right w:val="none" w:sz="0" w:space="0" w:color="auto"/>
      </w:divBdr>
    </w:div>
    <w:div w:id="1090345360">
      <w:bodyDiv w:val="1"/>
      <w:marLeft w:val="0"/>
      <w:marRight w:val="0"/>
      <w:marTop w:val="0"/>
      <w:marBottom w:val="0"/>
      <w:divBdr>
        <w:top w:val="none" w:sz="0" w:space="0" w:color="auto"/>
        <w:left w:val="none" w:sz="0" w:space="0" w:color="auto"/>
        <w:bottom w:val="none" w:sz="0" w:space="0" w:color="auto"/>
        <w:right w:val="none" w:sz="0" w:space="0" w:color="auto"/>
      </w:divBdr>
    </w:div>
    <w:div w:id="1277638391">
      <w:bodyDiv w:val="1"/>
      <w:marLeft w:val="0"/>
      <w:marRight w:val="0"/>
      <w:marTop w:val="0"/>
      <w:marBottom w:val="0"/>
      <w:divBdr>
        <w:top w:val="none" w:sz="0" w:space="0" w:color="auto"/>
        <w:left w:val="none" w:sz="0" w:space="0" w:color="auto"/>
        <w:bottom w:val="none" w:sz="0" w:space="0" w:color="auto"/>
        <w:right w:val="none" w:sz="0" w:space="0" w:color="auto"/>
      </w:divBdr>
    </w:div>
    <w:div w:id="1337462378">
      <w:bodyDiv w:val="1"/>
      <w:marLeft w:val="0"/>
      <w:marRight w:val="0"/>
      <w:marTop w:val="0"/>
      <w:marBottom w:val="0"/>
      <w:divBdr>
        <w:top w:val="none" w:sz="0" w:space="0" w:color="auto"/>
        <w:left w:val="none" w:sz="0" w:space="0" w:color="auto"/>
        <w:bottom w:val="none" w:sz="0" w:space="0" w:color="auto"/>
        <w:right w:val="none" w:sz="0" w:space="0" w:color="auto"/>
      </w:divBdr>
    </w:div>
    <w:div w:id="1803957370">
      <w:bodyDiv w:val="1"/>
      <w:marLeft w:val="0"/>
      <w:marRight w:val="0"/>
      <w:marTop w:val="0"/>
      <w:marBottom w:val="0"/>
      <w:divBdr>
        <w:top w:val="none" w:sz="0" w:space="0" w:color="auto"/>
        <w:left w:val="none" w:sz="0" w:space="0" w:color="auto"/>
        <w:bottom w:val="none" w:sz="0" w:space="0" w:color="auto"/>
        <w:right w:val="none" w:sz="0" w:space="0" w:color="auto"/>
      </w:divBdr>
    </w:div>
    <w:div w:id="196719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D7F8-0FCD-4251-9618-B3E2F89B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1211</Words>
  <Characters>6665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UPV</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Goiffon</dc:creator>
  <cp:lastModifiedBy>Marine Chabbert</cp:lastModifiedBy>
  <cp:revision>10</cp:revision>
  <cp:lastPrinted>2017-09-07T07:18:00Z</cp:lastPrinted>
  <dcterms:created xsi:type="dcterms:W3CDTF">2019-06-11T10:06:00Z</dcterms:created>
  <dcterms:modified xsi:type="dcterms:W3CDTF">2019-10-21T07:58:00Z</dcterms:modified>
</cp:coreProperties>
</file>